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301E" w14:textId="3F7E18B4" w:rsidR="003376F9" w:rsidRDefault="004A551A" w:rsidP="002525E4">
      <w:pPr>
        <w:pStyle w:val="Kop1zondernr"/>
      </w:pPr>
      <w:bookmarkStart w:id="0" w:name="_Toc120179011"/>
      <w:bookmarkStart w:id="1" w:name="_Toc124780513"/>
      <w:r>
        <w:t>Veiligheidsplan</w:t>
      </w:r>
      <w:bookmarkEnd w:id="0"/>
      <w:bookmarkEnd w:id="1"/>
    </w:p>
    <w:p w14:paraId="69880F9D" w14:textId="77777777" w:rsidR="004A551A" w:rsidRDefault="004A551A" w:rsidP="004A551A"/>
    <w:p w14:paraId="606BE8F0" w14:textId="77777777" w:rsidR="004A551A" w:rsidRDefault="004A551A" w:rsidP="004A551A"/>
    <w:p w14:paraId="349F92E2" w14:textId="77777777" w:rsidR="004A551A" w:rsidRDefault="004A551A" w:rsidP="004A551A"/>
    <w:p w14:paraId="792A836D" w14:textId="77777777" w:rsidR="004A551A" w:rsidRDefault="004A551A" w:rsidP="004A551A"/>
    <w:p w14:paraId="0FB79B2C" w14:textId="77777777" w:rsidR="004A551A" w:rsidRDefault="004A551A" w:rsidP="004A551A"/>
    <w:p w14:paraId="5B278C84" w14:textId="77777777" w:rsidR="004A551A" w:rsidRDefault="004A551A" w:rsidP="004A551A"/>
    <w:p w14:paraId="08AA8B86" w14:textId="77777777" w:rsidR="004A551A" w:rsidRDefault="004A551A" w:rsidP="004A551A"/>
    <w:p w14:paraId="3D2672BE" w14:textId="77777777" w:rsidR="004A551A" w:rsidRDefault="004A551A" w:rsidP="004A551A"/>
    <w:p w14:paraId="0C0FDA7B" w14:textId="77777777" w:rsidR="004A551A" w:rsidRDefault="004A551A" w:rsidP="004A551A"/>
    <w:p w14:paraId="68C6A410" w14:textId="77777777" w:rsidR="004A551A" w:rsidRDefault="004A551A" w:rsidP="004A551A"/>
    <w:p w14:paraId="7BC96BAE" w14:textId="77777777" w:rsidR="004A551A" w:rsidRDefault="004A551A" w:rsidP="004A551A"/>
    <w:p w14:paraId="7D5074C1" w14:textId="77777777" w:rsidR="004A551A" w:rsidRDefault="004A551A" w:rsidP="004A551A"/>
    <w:p w14:paraId="07618E3B" w14:textId="77777777" w:rsidR="004A551A" w:rsidRDefault="004A551A" w:rsidP="004A551A"/>
    <w:p w14:paraId="662450E1" w14:textId="77777777" w:rsidR="004A551A" w:rsidRDefault="004A551A" w:rsidP="004A551A"/>
    <w:p w14:paraId="168B17EA" w14:textId="77777777" w:rsidR="004A551A" w:rsidRDefault="004A551A" w:rsidP="004A551A"/>
    <w:p w14:paraId="2011FA97" w14:textId="77777777" w:rsidR="004A551A" w:rsidRDefault="004A551A" w:rsidP="004A551A"/>
    <w:p w14:paraId="3183409E" w14:textId="77777777" w:rsidR="004A551A" w:rsidRDefault="004A551A" w:rsidP="004A551A"/>
    <w:p w14:paraId="687BCECC" w14:textId="77777777" w:rsidR="004A551A" w:rsidRDefault="004A551A" w:rsidP="004A551A"/>
    <w:p w14:paraId="1187F1E5" w14:textId="77777777" w:rsidR="004A551A" w:rsidRDefault="004A551A" w:rsidP="004A551A"/>
    <w:p w14:paraId="68A0FA94" w14:textId="77777777" w:rsidR="004A551A" w:rsidRDefault="004A551A" w:rsidP="004A551A"/>
    <w:p w14:paraId="341964B7" w14:textId="77777777" w:rsidR="004A551A" w:rsidRDefault="004A551A" w:rsidP="004A551A"/>
    <w:p w14:paraId="357AA91F" w14:textId="77777777" w:rsidR="004A551A" w:rsidRDefault="004A551A" w:rsidP="004A551A"/>
    <w:p w14:paraId="2A290456" w14:textId="77777777" w:rsidR="004A551A" w:rsidRDefault="004A551A" w:rsidP="004A551A"/>
    <w:p w14:paraId="2340E892" w14:textId="77777777" w:rsidR="004A551A" w:rsidRDefault="004A551A" w:rsidP="004A551A"/>
    <w:p w14:paraId="4CF75952" w14:textId="77777777" w:rsidR="004A551A" w:rsidRDefault="004A551A" w:rsidP="004A551A"/>
    <w:p w14:paraId="22D52DF8" w14:textId="77777777" w:rsidR="004A551A" w:rsidRDefault="004A551A" w:rsidP="004A551A"/>
    <w:p w14:paraId="34EEAAF3" w14:textId="77777777" w:rsidR="004A551A" w:rsidRDefault="004A551A" w:rsidP="004A551A"/>
    <w:p w14:paraId="62C6D7A8" w14:textId="77777777" w:rsidR="004A551A" w:rsidRDefault="004A551A" w:rsidP="004A551A"/>
    <w:p w14:paraId="657F02D9" w14:textId="77777777" w:rsidR="004A551A" w:rsidRDefault="004A551A" w:rsidP="004A551A"/>
    <w:p w14:paraId="2C51FE65" w14:textId="77777777" w:rsidR="004A551A" w:rsidRDefault="004A551A" w:rsidP="004A551A"/>
    <w:p w14:paraId="6FBD2E0E" w14:textId="77777777" w:rsidR="004A551A" w:rsidRDefault="004A551A" w:rsidP="004A551A"/>
    <w:p w14:paraId="6239E4B3" w14:textId="77777777" w:rsidR="004A551A" w:rsidRDefault="004A551A" w:rsidP="004A551A"/>
    <w:p w14:paraId="573A9B8C" w14:textId="77777777" w:rsidR="004A551A" w:rsidRDefault="004A551A" w:rsidP="004A551A"/>
    <w:p w14:paraId="66AF09E8" w14:textId="77777777" w:rsidR="004A551A" w:rsidRDefault="004A551A" w:rsidP="004A551A"/>
    <w:p w14:paraId="20884409" w14:textId="77777777" w:rsidR="004A551A" w:rsidRDefault="004A551A" w:rsidP="004A551A"/>
    <w:p w14:paraId="674B64E6" w14:textId="77777777" w:rsidR="004A551A" w:rsidRDefault="004A551A" w:rsidP="004A551A"/>
    <w:p w14:paraId="6576AA64" w14:textId="77777777" w:rsidR="004A551A" w:rsidRDefault="004A551A" w:rsidP="004A551A"/>
    <w:p w14:paraId="31A73B09" w14:textId="77777777" w:rsidR="004A551A" w:rsidRDefault="004A551A" w:rsidP="004A551A"/>
    <w:p w14:paraId="015A6CDA" w14:textId="77777777" w:rsidR="004A551A" w:rsidRDefault="004A551A" w:rsidP="004A551A"/>
    <w:p w14:paraId="192BAE5F" w14:textId="77777777" w:rsidR="004A551A" w:rsidRDefault="004A551A" w:rsidP="004A551A"/>
    <w:p w14:paraId="4A51F659" w14:textId="77777777" w:rsidR="004A551A" w:rsidRDefault="004A551A" w:rsidP="004A551A"/>
    <w:p w14:paraId="3B78B922" w14:textId="77777777" w:rsidR="004A551A" w:rsidRDefault="004A551A" w:rsidP="004A551A"/>
    <w:p w14:paraId="74C0AA83" w14:textId="77777777" w:rsidR="004A551A" w:rsidRDefault="004A551A" w:rsidP="004A551A"/>
    <w:p w14:paraId="0B126753" w14:textId="77777777" w:rsidR="004A551A" w:rsidRDefault="004A551A" w:rsidP="004A551A"/>
    <w:p w14:paraId="4E8C2CF2" w14:textId="77777777" w:rsidR="004A551A" w:rsidRDefault="004A551A" w:rsidP="004A551A"/>
    <w:p w14:paraId="42A3353E" w14:textId="77777777" w:rsidR="004A551A" w:rsidRDefault="004A551A" w:rsidP="004A551A"/>
    <w:p w14:paraId="16F17064" w14:textId="77777777" w:rsidR="004A551A" w:rsidRDefault="004A551A" w:rsidP="004A551A"/>
    <w:p w14:paraId="6501E1A9" w14:textId="77777777" w:rsidR="004A551A" w:rsidRDefault="004A551A" w:rsidP="004A551A"/>
    <w:p w14:paraId="342A469B" w14:textId="77777777" w:rsidR="004A551A" w:rsidRDefault="004A551A" w:rsidP="004A551A"/>
    <w:p w14:paraId="36D0FFCE" w14:textId="77777777" w:rsidR="004A551A" w:rsidRDefault="004A551A" w:rsidP="004A551A"/>
    <w:p w14:paraId="0E40D2B2" w14:textId="77777777" w:rsidR="004A551A" w:rsidRPr="004A551A" w:rsidRDefault="004A551A" w:rsidP="004A551A"/>
    <w:p w14:paraId="3034FA6A" w14:textId="77777777" w:rsidR="004A551A" w:rsidRDefault="004A551A" w:rsidP="004A551A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088"/>
        <w:gridCol w:w="3089"/>
      </w:tblGrid>
      <w:tr w:rsidR="004A551A" w14:paraId="66A42988" w14:textId="77777777" w:rsidTr="004A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8" w:type="dxa"/>
          </w:tcPr>
          <w:p w14:paraId="00DA90B2" w14:textId="1BE5B37B" w:rsidR="004A551A" w:rsidRDefault="004A551A" w:rsidP="004A551A">
            <w:r>
              <w:t>Versie</w:t>
            </w:r>
          </w:p>
        </w:tc>
        <w:tc>
          <w:tcPr>
            <w:tcW w:w="3089" w:type="dxa"/>
          </w:tcPr>
          <w:p w14:paraId="5BED9F0E" w14:textId="5D86844F" w:rsidR="004A551A" w:rsidRDefault="00ED0E22" w:rsidP="004A551A">
            <w:r>
              <w:t>versie</w:t>
            </w:r>
            <w:r w:rsidR="004A551A">
              <w:t>Datum</w:t>
            </w:r>
          </w:p>
        </w:tc>
      </w:tr>
      <w:tr w:rsidR="004A551A" w14:paraId="4F801000" w14:textId="77777777" w:rsidTr="004A551A">
        <w:tc>
          <w:tcPr>
            <w:tcW w:w="3088" w:type="dxa"/>
          </w:tcPr>
          <w:p w14:paraId="42DA2A49" w14:textId="77777777" w:rsidR="004A551A" w:rsidRDefault="004A551A" w:rsidP="004A551A"/>
        </w:tc>
        <w:tc>
          <w:tcPr>
            <w:tcW w:w="3089" w:type="dxa"/>
          </w:tcPr>
          <w:p w14:paraId="4695113B" w14:textId="77777777" w:rsidR="004A551A" w:rsidRDefault="004A551A" w:rsidP="004A551A"/>
        </w:tc>
      </w:tr>
    </w:tbl>
    <w:p w14:paraId="31020785" w14:textId="0E121B2E" w:rsidR="004A551A" w:rsidRDefault="004A551A" w:rsidP="004A551A"/>
    <w:p w14:paraId="67A96BE8" w14:textId="3D762648" w:rsidR="004A551A" w:rsidRDefault="004A551A" w:rsidP="004A551A">
      <w:pPr>
        <w:pStyle w:val="Kop1zondernr"/>
      </w:pPr>
      <w:bookmarkStart w:id="2" w:name="_Toc124780514"/>
      <w:r>
        <w:lastRenderedPageBreak/>
        <w:t>Inleiding</w:t>
      </w:r>
      <w:bookmarkEnd w:id="2"/>
    </w:p>
    <w:p w14:paraId="4F39F98A" w14:textId="77777777" w:rsidR="006525F9" w:rsidRDefault="006525F9" w:rsidP="006525F9"/>
    <w:p w14:paraId="27B9D430" w14:textId="77777777" w:rsidR="006525F9" w:rsidRPr="006525F9" w:rsidRDefault="006525F9" w:rsidP="00D51939">
      <w:pPr>
        <w:pStyle w:val="Kop2zondernr"/>
        <w:rPr>
          <w:szCs w:val="22"/>
          <w:highlight w:val="yellow"/>
        </w:rPr>
      </w:pPr>
      <w:bookmarkStart w:id="3" w:name="_Toc124780515"/>
      <w:r w:rsidRPr="006525F9">
        <w:rPr>
          <w:highlight w:val="yellow"/>
        </w:rPr>
        <w:t>Toelichting</w:t>
      </w:r>
      <w:bookmarkEnd w:id="3"/>
      <w:r w:rsidRPr="006525F9">
        <w:rPr>
          <w:highlight w:val="yellow"/>
        </w:rPr>
        <w:t xml:space="preserve"> </w:t>
      </w:r>
    </w:p>
    <w:p w14:paraId="72F1A1EA" w14:textId="782B1461" w:rsidR="006525F9" w:rsidRPr="006525F9" w:rsidRDefault="006525F9" w:rsidP="006525F9">
      <w:pPr>
        <w:rPr>
          <w:highlight w:val="yellow"/>
        </w:rPr>
      </w:pPr>
      <w:r w:rsidRPr="006525F9">
        <w:rPr>
          <w:highlight w:val="yellow"/>
        </w:rPr>
        <w:t xml:space="preserve">Inleiding van het veiligheidsplan. </w:t>
      </w:r>
    </w:p>
    <w:p w14:paraId="3AC3571C" w14:textId="7C8C22F2" w:rsidR="006525F9" w:rsidRDefault="006525F9" w:rsidP="006525F9">
      <w:pPr>
        <w:rPr>
          <w:highlight w:val="yellow"/>
        </w:rPr>
      </w:pPr>
      <w:r w:rsidRPr="006525F9">
        <w:rPr>
          <w:highlight w:val="yellow"/>
        </w:rPr>
        <w:t>Benoem hierin niet te veel details over het evenement. Dit neem je op in hoofdstuk 2.</w:t>
      </w:r>
    </w:p>
    <w:p w14:paraId="42DE1C1C" w14:textId="01EF6FC5" w:rsidR="005A724C" w:rsidRPr="00464021" w:rsidRDefault="006525F9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18"/>
          <w:szCs w:val="22"/>
          <w:lang w:val="nl-NL"/>
        </w:rPr>
        <w:id w:val="1303584658"/>
        <w:docPartObj>
          <w:docPartGallery w:val="Table of Contents"/>
          <w:docPartUnique/>
        </w:docPartObj>
      </w:sdtPr>
      <w:sdtEndPr/>
      <w:sdtContent>
        <w:p w14:paraId="05C416C5" w14:textId="77777777" w:rsidR="007454FC" w:rsidRDefault="005A724C" w:rsidP="00CF007E">
          <w:pPr>
            <w:pStyle w:val="Kopvaninhoudsopgave"/>
            <w:rPr>
              <w:noProof/>
            </w:rPr>
          </w:pPr>
          <w:r>
            <w:rPr>
              <w:lang w:val="nl-NL"/>
            </w:rPr>
            <w:t>Inhoud</w:t>
          </w:r>
          <w:r>
            <w:rPr>
              <w:b w:val="0"/>
              <w:bCs w:val="0"/>
              <w:noProof/>
              <w:sz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noProof/>
              <w:sz w:val="22"/>
            </w:rPr>
            <w:fldChar w:fldCharType="separate"/>
          </w:r>
        </w:p>
        <w:p w14:paraId="4EAA401C" w14:textId="205DD5DD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3" w:history="1">
            <w:r w:rsidR="007454FC" w:rsidRPr="00495F2F">
              <w:rPr>
                <w:rStyle w:val="Hyperlink"/>
              </w:rPr>
              <w:t>Veiligheidsplan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</w:t>
            </w:r>
            <w:r w:rsidR="007454FC">
              <w:rPr>
                <w:webHidden/>
              </w:rPr>
              <w:fldChar w:fldCharType="end"/>
            </w:r>
          </w:hyperlink>
        </w:p>
        <w:p w14:paraId="746A4304" w14:textId="7A93388F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4" w:history="1">
            <w:r w:rsidR="007454FC" w:rsidRPr="00495F2F">
              <w:rPr>
                <w:rStyle w:val="Hyperlink"/>
              </w:rPr>
              <w:t>Inleiding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2</w:t>
            </w:r>
            <w:r w:rsidR="007454FC">
              <w:rPr>
                <w:webHidden/>
              </w:rPr>
              <w:fldChar w:fldCharType="end"/>
            </w:r>
          </w:hyperlink>
        </w:p>
        <w:p w14:paraId="2B99F048" w14:textId="185B2747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5" w:history="1">
            <w:r w:rsidR="007454FC" w:rsidRPr="00495F2F">
              <w:rPr>
                <w:rStyle w:val="Hyperlink"/>
                <w:highlight w:val="yellow"/>
              </w:rPr>
              <w:t>Toelichting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2</w:t>
            </w:r>
            <w:r w:rsidR="007454FC">
              <w:rPr>
                <w:webHidden/>
              </w:rPr>
              <w:fldChar w:fldCharType="end"/>
            </w:r>
          </w:hyperlink>
        </w:p>
        <w:p w14:paraId="4BA3CF80" w14:textId="01CA7F25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16" w:history="1">
            <w:r w:rsidR="007454FC" w:rsidRPr="00495F2F">
              <w:rPr>
                <w:rStyle w:val="Hyperlink"/>
              </w:rPr>
              <w:t>1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Organisatieprofiel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665C3711" w14:textId="1CB66624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7" w:history="1">
            <w:r w:rsidR="007454FC" w:rsidRPr="00495F2F">
              <w:rPr>
                <w:rStyle w:val="Hyperlink"/>
              </w:rPr>
              <w:t>1.1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7AB971A5" w14:textId="5F452F4F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18" w:history="1">
            <w:r w:rsidR="007454FC" w:rsidRPr="00495F2F">
              <w:rPr>
                <w:rStyle w:val="Hyperlink"/>
              </w:rPr>
              <w:t>1.2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3749CB6A" w14:textId="00F01DC4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19" w:history="1">
            <w:r w:rsidR="007454FC" w:rsidRPr="00495F2F">
              <w:rPr>
                <w:rStyle w:val="Hyperlink"/>
              </w:rPr>
              <w:t>1.2.1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Gegevens 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_Toc124780519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250D80BE" w14:textId="49242A99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0" w:history="1">
            <w:r w:rsidR="007454FC" w:rsidRPr="00495F2F">
              <w:rPr>
                <w:rStyle w:val="Hyperlink"/>
              </w:rPr>
              <w:t>1.2.2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Taken veiligheidsorganisatie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5</w:t>
            </w:r>
            <w:r w:rsidR="007454FC">
              <w:rPr>
                <w:webHidden/>
              </w:rPr>
              <w:fldChar w:fldCharType="end"/>
            </w:r>
          </w:hyperlink>
        </w:p>
        <w:p w14:paraId="1210CDB2" w14:textId="1DAD6559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1" w:history="1">
            <w:r w:rsidR="007454FC" w:rsidRPr="00495F2F">
              <w:rPr>
                <w:rStyle w:val="Hyperlink"/>
              </w:rPr>
              <w:t>1.2.3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Interne communicatie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29AFE2E2" w14:textId="06C280B9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2" w:history="1">
            <w:r w:rsidR="007454FC" w:rsidRPr="00495F2F">
              <w:rPr>
                <w:rStyle w:val="Hyperlink"/>
              </w:rPr>
              <w:t>1.2.4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Herkenbaarheid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B9FBAF0" w14:textId="64895FB0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3" w:history="1">
            <w:r w:rsidR="007454FC" w:rsidRPr="00495F2F">
              <w:rPr>
                <w:rStyle w:val="Hyperlink"/>
              </w:rPr>
              <w:t>1.2.5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Briefing en veiligheidsoverleggen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9D363EE" w14:textId="5E02BF1F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4" w:history="1">
            <w:r w:rsidR="007454FC" w:rsidRPr="00495F2F">
              <w:rPr>
                <w:rStyle w:val="Hyperlink"/>
              </w:rPr>
              <w:t>1.2.6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Alarmeren en opvangen van hulpdiensten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DAD53A9" w14:textId="25E4532D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25" w:history="1">
            <w:r w:rsidR="007454FC" w:rsidRPr="00495F2F">
              <w:rPr>
                <w:rStyle w:val="Hyperlink"/>
              </w:rPr>
              <w:t>1.3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Externe communicatie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5D6F6F0E" w14:textId="24A7E9E3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6" w:history="1">
            <w:r w:rsidR="007454FC" w:rsidRPr="00495F2F">
              <w:rPr>
                <w:rStyle w:val="Hyperlink"/>
              </w:rPr>
              <w:t>1.3.1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Omwonenden en bedrijven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704652C" w14:textId="3C4AF7B3" w:rsidR="007454FC" w:rsidRDefault="006915DC">
          <w:pPr>
            <w:pStyle w:val="Inhopg3"/>
            <w:rPr>
              <w:rFonts w:asciiTheme="minorHAnsi" w:eastAsiaTheme="minorEastAsia" w:hAnsiTheme="minorHAnsi"/>
              <w:sz w:val="22"/>
            </w:rPr>
          </w:pPr>
          <w:hyperlink w:anchor="_Toc124780527" w:history="1">
            <w:r w:rsidR="007454FC" w:rsidRPr="00495F2F">
              <w:rPr>
                <w:rStyle w:val="Hyperlink"/>
              </w:rPr>
              <w:t>1.3.2</w:t>
            </w:r>
            <w:r w:rsidR="007454FC">
              <w:rPr>
                <w:rFonts w:asciiTheme="minorHAnsi" w:eastAsiaTheme="minorEastAsia" w:hAnsiTheme="minorHAnsi"/>
                <w:sz w:val="22"/>
              </w:rPr>
              <w:tab/>
            </w:r>
            <w:r w:rsidR="007454FC" w:rsidRPr="00495F2F">
              <w:rPr>
                <w:rStyle w:val="Hyperlink"/>
              </w:rPr>
              <w:t>Pers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6</w:t>
            </w:r>
            <w:r w:rsidR="007454FC">
              <w:rPr>
                <w:webHidden/>
              </w:rPr>
              <w:fldChar w:fldCharType="end"/>
            </w:r>
          </w:hyperlink>
        </w:p>
        <w:p w14:paraId="1EAA10D8" w14:textId="25236265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28" w:history="1">
            <w:r w:rsidR="007454FC" w:rsidRPr="00495F2F">
              <w:rPr>
                <w:rStyle w:val="Hyperlink"/>
              </w:rPr>
              <w:t>2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7D54E95C" w14:textId="3F47EF02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29" w:history="1">
            <w:r w:rsidR="007454FC" w:rsidRPr="00495F2F">
              <w:rPr>
                <w:rStyle w:val="Hyperlink"/>
              </w:rPr>
              <w:t>2.1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Activiteitenprofiel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_Toc124780529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5B129122" w14:textId="4B50E9CC" w:rsidR="007454FC" w:rsidRDefault="006915DC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0" w:history="1">
            <w:r w:rsidR="007454FC" w:rsidRPr="00495F2F">
              <w:rPr>
                <w:rStyle w:val="Hyperlink"/>
                <w:highlight w:val="yellow"/>
              </w:rPr>
              <w:t>2.2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  <w:highlight w:val="yellow"/>
              </w:rPr>
              <w:t>Programmering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7</w:t>
            </w:r>
            <w:r w:rsidR="007454FC">
              <w:rPr>
                <w:webHidden/>
              </w:rPr>
              <w:fldChar w:fldCharType="end"/>
            </w:r>
          </w:hyperlink>
        </w:p>
        <w:p w14:paraId="7F42D6B0" w14:textId="6D86AE3B" w:rsidR="007454FC" w:rsidRDefault="006915DC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2" w:history="1">
            <w:r w:rsidR="007454FC" w:rsidRPr="00495F2F">
              <w:rPr>
                <w:rStyle w:val="Hyperlink"/>
              </w:rPr>
              <w:t>2.3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Publieksprofiel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8</w:t>
            </w:r>
            <w:r w:rsidR="007454FC">
              <w:rPr>
                <w:webHidden/>
              </w:rPr>
              <w:fldChar w:fldCharType="end"/>
            </w:r>
          </w:hyperlink>
        </w:p>
        <w:p w14:paraId="42330A0F" w14:textId="5DC35842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34" w:history="1">
            <w:r w:rsidR="007454FC" w:rsidRPr="00495F2F">
              <w:rPr>
                <w:rStyle w:val="Hyperlink"/>
              </w:rPr>
              <w:t>2.4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Ruimtelijk 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9</w:t>
            </w:r>
            <w:r w:rsidR="007454FC">
              <w:rPr>
                <w:webHidden/>
              </w:rPr>
              <w:fldChar w:fldCharType="end"/>
            </w:r>
          </w:hyperlink>
        </w:p>
        <w:p w14:paraId="12C765DB" w14:textId="238CADEE" w:rsidR="007454FC" w:rsidRDefault="006915DC" w:rsidP="007454FC">
          <w:pPr>
            <w:pStyle w:val="Inhopg2"/>
            <w:rPr>
              <w:rFonts w:asciiTheme="minorHAnsi" w:eastAsiaTheme="minorEastAsia" w:hAnsiTheme="minorHAnsi"/>
              <w:sz w:val="22"/>
            </w:rPr>
          </w:pPr>
          <w:hyperlink w:anchor="_Toc124780536" w:history="1">
            <w:r w:rsidR="007454FC" w:rsidRPr="00495F2F">
              <w:rPr>
                <w:rStyle w:val="Hyperlink"/>
              </w:rPr>
              <w:t>2.5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Externe factoren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9</w:t>
            </w:r>
            <w:r w:rsidR="007454FC">
              <w:rPr>
                <w:webHidden/>
              </w:rPr>
              <w:fldChar w:fldCharType="end"/>
            </w:r>
          </w:hyperlink>
        </w:p>
        <w:p w14:paraId="069B3F67" w14:textId="6A071569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38" w:history="1">
            <w:r w:rsidR="007454FC" w:rsidRPr="00495F2F">
              <w:rPr>
                <w:rStyle w:val="Hyperlink"/>
              </w:rPr>
              <w:t>3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Toezicht en beveiliging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_Toc124780538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72AF5345" w14:textId="02C54E13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0" w:history="1">
            <w:r w:rsidR="007454FC" w:rsidRPr="00495F2F">
              <w:rPr>
                <w:rStyle w:val="Hyperlink"/>
              </w:rPr>
              <w:t>3.1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Beveiliging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4B1A7B1F" w14:textId="4F250CFA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1" w:history="1">
            <w:r w:rsidR="007454FC" w:rsidRPr="00495F2F">
              <w:rPr>
                <w:rStyle w:val="Hyperlink"/>
              </w:rPr>
              <w:t>3.2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Huisregels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10</w:t>
            </w:r>
            <w:r w:rsidR="007454FC">
              <w:rPr>
                <w:webHidden/>
              </w:rPr>
              <w:fldChar w:fldCharType="end"/>
            </w:r>
          </w:hyperlink>
        </w:p>
        <w:p w14:paraId="53CB2283" w14:textId="324BF407" w:rsidR="007454FC" w:rsidRDefault="006915DC" w:rsidP="007454FC">
          <w:pPr>
            <w:pStyle w:val="Inhopg1"/>
            <w:rPr>
              <w:rFonts w:asciiTheme="minorHAnsi" w:eastAsiaTheme="minorEastAsia" w:hAnsiTheme="minorHAnsi"/>
            </w:rPr>
          </w:pPr>
          <w:hyperlink w:anchor="_Toc124780542" w:history="1">
            <w:r w:rsidR="007454FC" w:rsidRPr="00495F2F">
              <w:rPr>
                <w:rStyle w:val="Hyperlink"/>
              </w:rPr>
              <w:t>4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Geneeskundige zorg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11</w:t>
            </w:r>
            <w:r w:rsidR="007454FC">
              <w:rPr>
                <w:webHidden/>
              </w:rPr>
              <w:fldChar w:fldCharType="end"/>
            </w:r>
          </w:hyperlink>
        </w:p>
        <w:p w14:paraId="32F7DC53" w14:textId="2CC76DB7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4" w:history="1">
            <w:r w:rsidR="007454FC" w:rsidRPr="00495F2F">
              <w:rPr>
                <w:rStyle w:val="Hyperlink"/>
              </w:rPr>
              <w:t>4.1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Evenementenzorgorganisatie (EZO)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11</w:t>
            </w:r>
            <w:r w:rsidR="007454FC">
              <w:rPr>
                <w:webHidden/>
              </w:rPr>
              <w:fldChar w:fldCharType="end"/>
            </w:r>
          </w:hyperlink>
        </w:p>
        <w:p w14:paraId="575D642E" w14:textId="77F7FF5A" w:rsidR="007454FC" w:rsidRDefault="006915DC" w:rsidP="007454FC">
          <w:pPr>
            <w:pStyle w:val="Inhopg1"/>
            <w:rPr>
              <w:rFonts w:asciiTheme="minorHAnsi" w:eastAsiaTheme="minorEastAsia" w:hAnsiTheme="minorHAnsi"/>
            </w:rPr>
          </w:pPr>
          <w:hyperlink w:anchor="_Toc124780545" w:history="1">
            <w:r w:rsidR="007454FC" w:rsidRPr="00495F2F">
              <w:rPr>
                <w:rStyle w:val="Hyperlink"/>
              </w:rPr>
              <w:t>5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Brandveiligheid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34D92967" w14:textId="026BD898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7" w:history="1">
            <w:r w:rsidR="007454FC" w:rsidRPr="00495F2F">
              <w:rPr>
                <w:rStyle w:val="Hyperlink"/>
              </w:rPr>
              <w:t>5.1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Beginnende brand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0A163574" w14:textId="2FB0617F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48" w:history="1">
            <w:r w:rsidR="007454FC" w:rsidRPr="00495F2F">
              <w:rPr>
                <w:rStyle w:val="Hyperlink"/>
              </w:rPr>
              <w:t>5.2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Ontruiming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12</w:t>
            </w:r>
            <w:r w:rsidR="007454FC">
              <w:rPr>
                <w:webHidden/>
              </w:rPr>
              <w:fldChar w:fldCharType="end"/>
            </w:r>
          </w:hyperlink>
        </w:p>
        <w:p w14:paraId="110D5F3C" w14:textId="7211D415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49" w:history="1">
            <w:r w:rsidR="007454FC" w:rsidRPr="00495F2F">
              <w:rPr>
                <w:rStyle w:val="Hyperlink"/>
              </w:rPr>
              <w:t>6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Verkeersveiligheid en bereikbaarheid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_Toc124780549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1C3C65B" w14:textId="65B0A21E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1" w:history="1">
            <w:r w:rsidR="007454FC" w:rsidRPr="00495F2F">
              <w:rPr>
                <w:rStyle w:val="Hyperlink"/>
              </w:rPr>
              <w:t>6.1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Opzet verkeersplan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E9D6401" w14:textId="0AEA5D22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2" w:history="1">
            <w:r w:rsidR="007454FC" w:rsidRPr="00495F2F">
              <w:rPr>
                <w:rStyle w:val="Hyperlink"/>
              </w:rPr>
              <w:t>6.2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Bereikbaarheid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_Toc124780552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13</w:t>
            </w:r>
            <w:r w:rsidR="007454FC">
              <w:rPr>
                <w:webHidden/>
              </w:rPr>
              <w:fldChar w:fldCharType="end"/>
            </w:r>
          </w:hyperlink>
        </w:p>
        <w:p w14:paraId="57125720" w14:textId="5DB20294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53" w:history="1">
            <w:r w:rsidR="007454FC" w:rsidRPr="00495F2F">
              <w:rPr>
                <w:rStyle w:val="Hyperlink"/>
              </w:rPr>
              <w:t>7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Facilitair, Hygiene &amp; Logistiek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_Toc124780553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75A53B84" w14:textId="4A0555C9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4" w:history="1">
            <w:r w:rsidR="007454FC" w:rsidRPr="00495F2F">
              <w:rPr>
                <w:rStyle w:val="Hyperlink"/>
              </w:rPr>
              <w:t>7.1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Catering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_Toc124780554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5EE92F70" w14:textId="589A0D94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5" w:history="1">
            <w:r w:rsidR="007454FC" w:rsidRPr="00495F2F">
              <w:rPr>
                <w:rStyle w:val="Hyperlink"/>
              </w:rPr>
              <w:t>7.2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Toiletten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_Toc124780555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32CDB886" w14:textId="4F633B5F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6" w:history="1">
            <w:r w:rsidR="007454FC" w:rsidRPr="00495F2F">
              <w:rPr>
                <w:rStyle w:val="Hyperlink"/>
              </w:rPr>
              <w:t>7.3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Schoonmaak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_Toc124780556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14</w:t>
            </w:r>
            <w:r w:rsidR="007454FC">
              <w:rPr>
                <w:webHidden/>
              </w:rPr>
              <w:fldChar w:fldCharType="end"/>
            </w:r>
          </w:hyperlink>
        </w:p>
        <w:p w14:paraId="192CC88B" w14:textId="054AB27D" w:rsidR="007454FC" w:rsidRDefault="006915DC">
          <w:pPr>
            <w:pStyle w:val="Inhopg1"/>
            <w:rPr>
              <w:rFonts w:asciiTheme="minorHAnsi" w:eastAsiaTheme="minorEastAsia" w:hAnsiTheme="minorHAnsi"/>
              <w:lang w:val="nl-NL"/>
            </w:rPr>
          </w:pPr>
          <w:hyperlink w:anchor="_Toc124780557" w:history="1">
            <w:r w:rsidR="007454FC" w:rsidRPr="00495F2F">
              <w:rPr>
                <w:rStyle w:val="Hyperlink"/>
              </w:rPr>
              <w:t>8</w:t>
            </w:r>
            <w:r w:rsidR="007454FC">
              <w:rPr>
                <w:rFonts w:asciiTheme="minorHAnsi" w:eastAsiaTheme="minorEastAsia" w:hAnsiTheme="minorHAnsi"/>
                <w:lang w:val="nl-NL"/>
              </w:rPr>
              <w:tab/>
            </w:r>
            <w:r w:rsidR="007454FC" w:rsidRPr="00495F2F">
              <w:rPr>
                <w:rStyle w:val="Hyperlink"/>
              </w:rPr>
              <w:t>Uitwerking risico’s en maatregelen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_Toc124780557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66164A7F" w14:textId="248800BE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8" w:history="1">
            <w:r w:rsidR="007454FC" w:rsidRPr="00495F2F">
              <w:rPr>
                <w:rStyle w:val="Hyperlink"/>
              </w:rPr>
              <w:t>8.1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activiteitenprofiel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_Toc124780558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0034C75A" w14:textId="678B0D8C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59" w:history="1">
            <w:r w:rsidR="007454FC" w:rsidRPr="00495F2F">
              <w:rPr>
                <w:rStyle w:val="Hyperlink"/>
              </w:rPr>
              <w:t>8.2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publieksprofiel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_Toc124780559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15</w:t>
            </w:r>
            <w:r w:rsidR="007454FC">
              <w:rPr>
                <w:webHidden/>
              </w:rPr>
              <w:fldChar w:fldCharType="end"/>
            </w:r>
          </w:hyperlink>
        </w:p>
        <w:p w14:paraId="03D079AD" w14:textId="1CC80929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60" w:history="1">
            <w:r w:rsidR="007454FC" w:rsidRPr="00495F2F">
              <w:rPr>
                <w:rStyle w:val="Hyperlink"/>
              </w:rPr>
              <w:t>8.3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ruimtelijk profiel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_Toc124780560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16</w:t>
            </w:r>
            <w:r w:rsidR="007454FC">
              <w:rPr>
                <w:webHidden/>
              </w:rPr>
              <w:fldChar w:fldCharType="end"/>
            </w:r>
          </w:hyperlink>
        </w:p>
        <w:p w14:paraId="6FD89B3E" w14:textId="6B653D18" w:rsidR="007454FC" w:rsidRDefault="006915DC">
          <w:pPr>
            <w:pStyle w:val="Inhopg2"/>
            <w:rPr>
              <w:rFonts w:asciiTheme="minorHAnsi" w:eastAsiaTheme="minorEastAsia" w:hAnsiTheme="minorHAnsi"/>
              <w:sz w:val="22"/>
              <w:lang w:val="nl-NL"/>
            </w:rPr>
          </w:pPr>
          <w:hyperlink w:anchor="_Toc124780561" w:history="1">
            <w:r w:rsidR="007454FC" w:rsidRPr="00495F2F">
              <w:rPr>
                <w:rStyle w:val="Hyperlink"/>
              </w:rPr>
              <w:t>8.4</w:t>
            </w:r>
            <w:r w:rsidR="007454FC">
              <w:rPr>
                <w:rFonts w:asciiTheme="minorHAnsi" w:eastAsiaTheme="minorEastAsia" w:hAnsiTheme="minorHAnsi"/>
                <w:sz w:val="22"/>
                <w:lang w:val="nl-NL"/>
              </w:rPr>
              <w:tab/>
            </w:r>
            <w:r w:rsidR="007454FC" w:rsidRPr="00495F2F">
              <w:rPr>
                <w:rStyle w:val="Hyperlink"/>
              </w:rPr>
              <w:t>Risico’s en maatregelen externe factoren</w:t>
            </w:r>
            <w:r w:rsidR="007454FC">
              <w:rPr>
                <w:webHidden/>
              </w:rPr>
              <w:tab/>
            </w:r>
            <w:r w:rsidR="007454FC">
              <w:rPr>
                <w:webHidden/>
              </w:rPr>
              <w:fldChar w:fldCharType="begin"/>
            </w:r>
            <w:r w:rsidR="007454FC">
              <w:rPr>
                <w:webHidden/>
              </w:rPr>
              <w:instrText xml:space="preserve"> PAGEREF _Toc124780561 \h </w:instrText>
            </w:r>
            <w:r w:rsidR="007454FC">
              <w:rPr>
                <w:webHidden/>
              </w:rPr>
            </w:r>
            <w:r w:rsidR="007454FC">
              <w:rPr>
                <w:webHidden/>
              </w:rPr>
              <w:fldChar w:fldCharType="separate"/>
            </w:r>
            <w:r w:rsidR="007454FC">
              <w:rPr>
                <w:webHidden/>
              </w:rPr>
              <w:t>16</w:t>
            </w:r>
            <w:r w:rsidR="007454FC">
              <w:rPr>
                <w:webHidden/>
              </w:rPr>
              <w:fldChar w:fldCharType="end"/>
            </w:r>
          </w:hyperlink>
        </w:p>
        <w:p w14:paraId="23590069" w14:textId="2428960D" w:rsidR="001338A5" w:rsidRPr="00E451F0" w:rsidRDefault="005A724C" w:rsidP="00E451F0">
          <w:r>
            <w:rPr>
              <w:b/>
              <w:bCs/>
            </w:rPr>
            <w:fldChar w:fldCharType="end"/>
          </w:r>
        </w:p>
      </w:sdtContent>
    </w:sdt>
    <w:p w14:paraId="35BEB84F" w14:textId="77777777" w:rsidR="00913637" w:rsidRDefault="00913637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50AAFD33" w14:textId="223DBE6A" w:rsidR="00E451F0" w:rsidRPr="00E451F0" w:rsidRDefault="001338A5" w:rsidP="00E451F0">
      <w:pPr>
        <w:pStyle w:val="Kop1"/>
      </w:pPr>
      <w:bookmarkStart w:id="4" w:name="_Toc124780516"/>
      <w:r>
        <w:lastRenderedPageBreak/>
        <w:t>Organisatieprofiel</w:t>
      </w:r>
      <w:bookmarkEnd w:id="4"/>
    </w:p>
    <w:p w14:paraId="4F5849EE" w14:textId="05A9D860" w:rsidR="00986191" w:rsidRDefault="00986191" w:rsidP="00986191">
      <w:pPr>
        <w:pStyle w:val="Kop2"/>
      </w:pPr>
      <w:bookmarkStart w:id="5" w:name="_Toc124780517"/>
      <w:r>
        <w:t>E</w:t>
      </w:r>
      <w:r w:rsidR="009D13FC">
        <w:t>venementorganisatie</w:t>
      </w:r>
      <w:bookmarkEnd w:id="5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8"/>
        <w:gridCol w:w="4621"/>
      </w:tblGrid>
      <w:tr w:rsidR="0029555F" w14:paraId="492C9D8A" w14:textId="77777777" w:rsidTr="00295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56EA5139" w14:textId="243795A2" w:rsidR="0029555F" w:rsidRDefault="0029555F" w:rsidP="0029555F">
            <w:r>
              <w:t>Gegevens organisator</w:t>
            </w:r>
          </w:p>
        </w:tc>
        <w:tc>
          <w:tcPr>
            <w:tcW w:w="4672" w:type="dxa"/>
          </w:tcPr>
          <w:p w14:paraId="763ACF38" w14:textId="77777777" w:rsidR="0029555F" w:rsidRDefault="0029555F" w:rsidP="0029555F"/>
        </w:tc>
      </w:tr>
      <w:tr w:rsidR="0029555F" w14:paraId="08F50B73" w14:textId="77777777" w:rsidTr="0029555F">
        <w:tc>
          <w:tcPr>
            <w:tcW w:w="4672" w:type="dxa"/>
          </w:tcPr>
          <w:p w14:paraId="4FA49D42" w14:textId="084A6193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Naam organisator</w:t>
            </w:r>
          </w:p>
        </w:tc>
        <w:tc>
          <w:tcPr>
            <w:tcW w:w="4672" w:type="dxa"/>
          </w:tcPr>
          <w:p w14:paraId="5010DBA9" w14:textId="77777777" w:rsidR="0029555F" w:rsidRDefault="0029555F" w:rsidP="0029555F"/>
          <w:p w14:paraId="7931DCEB" w14:textId="22B3354F" w:rsidR="00E40B78" w:rsidRDefault="00E40B78" w:rsidP="0029555F"/>
        </w:tc>
      </w:tr>
      <w:tr w:rsidR="0029555F" w14:paraId="05344E13" w14:textId="77777777" w:rsidTr="0029555F">
        <w:tc>
          <w:tcPr>
            <w:tcW w:w="4672" w:type="dxa"/>
          </w:tcPr>
          <w:p w14:paraId="3BC4F9CB" w14:textId="39D43614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Adres organisator</w:t>
            </w:r>
          </w:p>
        </w:tc>
        <w:tc>
          <w:tcPr>
            <w:tcW w:w="4672" w:type="dxa"/>
          </w:tcPr>
          <w:p w14:paraId="551A4C27" w14:textId="77777777" w:rsidR="0029555F" w:rsidRDefault="0029555F" w:rsidP="0029555F"/>
          <w:p w14:paraId="0EAFB15F" w14:textId="31C7B292" w:rsidR="00E40B78" w:rsidRDefault="00E40B78" w:rsidP="0029555F"/>
        </w:tc>
      </w:tr>
      <w:tr w:rsidR="0029555F" w14:paraId="505682C6" w14:textId="77777777" w:rsidTr="0029555F">
        <w:tc>
          <w:tcPr>
            <w:tcW w:w="4672" w:type="dxa"/>
          </w:tcPr>
          <w:p w14:paraId="42A3EA19" w14:textId="468D4F6F" w:rsidR="0029555F" w:rsidRPr="00E40B78" w:rsidRDefault="0029555F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Contactpersoon organisator</w:t>
            </w:r>
          </w:p>
        </w:tc>
        <w:tc>
          <w:tcPr>
            <w:tcW w:w="4672" w:type="dxa"/>
          </w:tcPr>
          <w:p w14:paraId="26225E9E" w14:textId="77777777" w:rsidR="0029555F" w:rsidRDefault="0029555F" w:rsidP="0029555F"/>
          <w:p w14:paraId="25588797" w14:textId="6CE84816" w:rsidR="00E40B78" w:rsidRDefault="00E40B78" w:rsidP="0029555F"/>
        </w:tc>
      </w:tr>
      <w:tr w:rsidR="0029555F" w14:paraId="0966B02C" w14:textId="77777777" w:rsidTr="0029555F">
        <w:tc>
          <w:tcPr>
            <w:tcW w:w="4672" w:type="dxa"/>
          </w:tcPr>
          <w:p w14:paraId="21E3B462" w14:textId="5017B398" w:rsidR="0029555F" w:rsidRPr="00E40B78" w:rsidRDefault="00E40B78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Telefoonnummer organisator</w:t>
            </w:r>
          </w:p>
        </w:tc>
        <w:tc>
          <w:tcPr>
            <w:tcW w:w="4672" w:type="dxa"/>
          </w:tcPr>
          <w:p w14:paraId="52C4717E" w14:textId="77777777" w:rsidR="0029555F" w:rsidRDefault="0029555F" w:rsidP="0029555F"/>
          <w:p w14:paraId="378BCDE6" w14:textId="0F949929" w:rsidR="00E40B78" w:rsidRDefault="00E40B78" w:rsidP="0029555F"/>
        </w:tc>
      </w:tr>
      <w:tr w:rsidR="00E40B78" w14:paraId="0AA1902F" w14:textId="77777777" w:rsidTr="0029555F">
        <w:tc>
          <w:tcPr>
            <w:tcW w:w="4672" w:type="dxa"/>
          </w:tcPr>
          <w:p w14:paraId="794FC6D6" w14:textId="65B68428" w:rsidR="00E40B78" w:rsidRPr="00E40B78" w:rsidRDefault="00E40B78" w:rsidP="0029555F">
            <w:pPr>
              <w:rPr>
                <w:b/>
                <w:bCs/>
              </w:rPr>
            </w:pPr>
            <w:r w:rsidRPr="00E40B78">
              <w:rPr>
                <w:b/>
                <w:bCs/>
              </w:rPr>
              <w:t>Emailadres organisator</w:t>
            </w:r>
          </w:p>
        </w:tc>
        <w:tc>
          <w:tcPr>
            <w:tcW w:w="4672" w:type="dxa"/>
          </w:tcPr>
          <w:p w14:paraId="7CCF4F72" w14:textId="77777777" w:rsidR="00E40B78" w:rsidRDefault="00E40B78" w:rsidP="0029555F"/>
          <w:p w14:paraId="048C04D2" w14:textId="5542C012" w:rsidR="00E40B78" w:rsidRDefault="00E40B78" w:rsidP="0029555F"/>
        </w:tc>
      </w:tr>
    </w:tbl>
    <w:p w14:paraId="22BACAF3" w14:textId="77777777" w:rsidR="0029555F" w:rsidRPr="0029555F" w:rsidRDefault="0029555F" w:rsidP="0029555F"/>
    <w:p w14:paraId="7669F6FD" w14:textId="60144598" w:rsidR="009D13FC" w:rsidRDefault="009D13FC" w:rsidP="009D13FC">
      <w:pPr>
        <w:pStyle w:val="Kop2"/>
      </w:pPr>
      <w:bookmarkStart w:id="6" w:name="_Toc124780518"/>
      <w:r>
        <w:t>Veilighe</w:t>
      </w:r>
      <w:r w:rsidR="00E40B78">
        <w:t>i</w:t>
      </w:r>
      <w:r>
        <w:t>dsorganisatie</w:t>
      </w:r>
      <w:bookmarkEnd w:id="6"/>
    </w:p>
    <w:p w14:paraId="0CBB532F" w14:textId="029E5F4B" w:rsidR="00E42B68" w:rsidRDefault="00D171F6" w:rsidP="00E42B68">
      <w:pPr>
        <w:pStyle w:val="Kop3"/>
      </w:pPr>
      <w:bookmarkStart w:id="7" w:name="_Toc124780519"/>
      <w:r>
        <w:t xml:space="preserve">Gegevens </w:t>
      </w:r>
      <w:r w:rsidR="00995CB2">
        <w:t>veiligheidsorganisatie</w:t>
      </w:r>
      <w:bookmarkEnd w:id="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2745"/>
        <w:gridCol w:w="2977"/>
        <w:gridCol w:w="3537"/>
      </w:tblGrid>
      <w:tr w:rsidR="00A75452" w14:paraId="2C291AE6" w14:textId="2EDF6B00" w:rsidTr="00C0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</w:tcPr>
          <w:p w14:paraId="4C18B7F1" w14:textId="13B39C3A" w:rsidR="00A75452" w:rsidRDefault="00D171F6" w:rsidP="001F5833">
            <w:r>
              <w:t xml:space="preserve">Gegevens </w:t>
            </w:r>
            <w:r w:rsidR="00A75452">
              <w:t>veiligheidsorganisatie</w:t>
            </w:r>
          </w:p>
        </w:tc>
      </w:tr>
      <w:tr w:rsidR="00A75452" w14:paraId="70AD7C9B" w14:textId="68B20D70" w:rsidTr="00A75452">
        <w:tc>
          <w:tcPr>
            <w:tcW w:w="2745" w:type="dxa"/>
          </w:tcPr>
          <w:p w14:paraId="3FF9AEB7" w14:textId="50E46664" w:rsidR="00A75452" w:rsidRPr="00E40B78" w:rsidRDefault="00A75452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2977" w:type="dxa"/>
          </w:tcPr>
          <w:p w14:paraId="68B06F0E" w14:textId="066D2E83" w:rsidR="00A75452" w:rsidRPr="00A75452" w:rsidRDefault="00A75452" w:rsidP="001F5833">
            <w:pPr>
              <w:rPr>
                <w:b/>
                <w:bCs/>
              </w:rPr>
            </w:pPr>
            <w:r w:rsidRPr="00A75452">
              <w:rPr>
                <w:b/>
                <w:bCs/>
              </w:rPr>
              <w:t>Naam</w:t>
            </w:r>
          </w:p>
          <w:p w14:paraId="53A15E5A" w14:textId="77777777" w:rsidR="00A75452" w:rsidRDefault="00A75452" w:rsidP="001F5833"/>
        </w:tc>
        <w:tc>
          <w:tcPr>
            <w:tcW w:w="3537" w:type="dxa"/>
          </w:tcPr>
          <w:p w14:paraId="11BA7EAC" w14:textId="3188CC56" w:rsidR="00A75452" w:rsidRPr="00A75452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Contactgegevens</w:t>
            </w:r>
          </w:p>
        </w:tc>
      </w:tr>
      <w:tr w:rsidR="00A75452" w14:paraId="0D995ACF" w14:textId="15666C56" w:rsidTr="00A75452">
        <w:tc>
          <w:tcPr>
            <w:tcW w:w="2745" w:type="dxa"/>
          </w:tcPr>
          <w:p w14:paraId="4A924550" w14:textId="77130564" w:rsidR="00A75452" w:rsidRPr="00E40B78" w:rsidRDefault="00001BBA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Veiligheidscoördinator </w:t>
            </w:r>
          </w:p>
        </w:tc>
        <w:tc>
          <w:tcPr>
            <w:tcW w:w="2977" w:type="dxa"/>
          </w:tcPr>
          <w:p w14:paraId="6879E367" w14:textId="77777777" w:rsidR="00A75452" w:rsidRDefault="00A75452" w:rsidP="001F5833"/>
          <w:p w14:paraId="2715E25A" w14:textId="77777777" w:rsidR="00A75452" w:rsidRDefault="00A75452" w:rsidP="001F5833"/>
        </w:tc>
        <w:tc>
          <w:tcPr>
            <w:tcW w:w="3537" w:type="dxa"/>
          </w:tcPr>
          <w:p w14:paraId="1556E8F9" w14:textId="77777777" w:rsidR="00A75452" w:rsidRDefault="00A75452" w:rsidP="001F5833"/>
        </w:tc>
      </w:tr>
      <w:tr w:rsidR="00A75452" w14:paraId="224C548B" w14:textId="36B0256B" w:rsidTr="00A75452">
        <w:tc>
          <w:tcPr>
            <w:tcW w:w="2745" w:type="dxa"/>
          </w:tcPr>
          <w:p w14:paraId="4F3D6EF2" w14:textId="38E7F632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2D61927" w14:textId="77777777" w:rsidR="00A75452" w:rsidRDefault="00A75452" w:rsidP="001F5833"/>
          <w:p w14:paraId="6A8F9B79" w14:textId="77777777" w:rsidR="00A75452" w:rsidRDefault="00A75452" w:rsidP="001F5833"/>
        </w:tc>
        <w:tc>
          <w:tcPr>
            <w:tcW w:w="3537" w:type="dxa"/>
          </w:tcPr>
          <w:p w14:paraId="1E983B96" w14:textId="77777777" w:rsidR="00A75452" w:rsidRDefault="00A75452" w:rsidP="001F5833"/>
        </w:tc>
      </w:tr>
      <w:tr w:rsidR="00A75452" w14:paraId="0466FF78" w14:textId="51922CDD" w:rsidTr="00A75452">
        <w:tc>
          <w:tcPr>
            <w:tcW w:w="2745" w:type="dxa"/>
          </w:tcPr>
          <w:p w14:paraId="65540BF8" w14:textId="35DCB7A7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45C2121" w14:textId="77777777" w:rsidR="00A75452" w:rsidRDefault="00A75452" w:rsidP="001F5833"/>
          <w:p w14:paraId="3D6FC861" w14:textId="77777777" w:rsidR="00A75452" w:rsidRDefault="00A75452" w:rsidP="001F5833"/>
        </w:tc>
        <w:tc>
          <w:tcPr>
            <w:tcW w:w="3537" w:type="dxa"/>
          </w:tcPr>
          <w:p w14:paraId="6FCFFB77" w14:textId="77777777" w:rsidR="00A75452" w:rsidRDefault="00A75452" w:rsidP="001F5833"/>
        </w:tc>
      </w:tr>
      <w:tr w:rsidR="00A75452" w14:paraId="770CBF92" w14:textId="758CB418" w:rsidTr="00A75452">
        <w:tc>
          <w:tcPr>
            <w:tcW w:w="2745" w:type="dxa"/>
          </w:tcPr>
          <w:p w14:paraId="7E6343FB" w14:textId="6F7E5330" w:rsidR="00A75452" w:rsidRPr="00E40B78" w:rsidRDefault="00A75452" w:rsidP="001F5833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4133E686" w14:textId="77777777" w:rsidR="00A75452" w:rsidRDefault="00A75452" w:rsidP="001F5833"/>
          <w:p w14:paraId="7F1F83B5" w14:textId="77777777" w:rsidR="00A75452" w:rsidRDefault="00A75452" w:rsidP="001F5833"/>
        </w:tc>
        <w:tc>
          <w:tcPr>
            <w:tcW w:w="3537" w:type="dxa"/>
          </w:tcPr>
          <w:p w14:paraId="31E5EEFC" w14:textId="77777777" w:rsidR="00A75452" w:rsidRDefault="00A75452" w:rsidP="001F5833"/>
        </w:tc>
      </w:tr>
    </w:tbl>
    <w:p w14:paraId="290F7628" w14:textId="77777777" w:rsidR="00A75452" w:rsidRPr="00A75452" w:rsidRDefault="00A75452" w:rsidP="00A75452"/>
    <w:p w14:paraId="1532B98F" w14:textId="566858E1" w:rsidR="00D171F6" w:rsidRDefault="00D171F6" w:rsidP="00E42B68">
      <w:pPr>
        <w:pStyle w:val="Kop3"/>
      </w:pPr>
      <w:bookmarkStart w:id="8" w:name="_Toc124780520"/>
      <w:r>
        <w:t>Taken veiligheidsorganisatie</w:t>
      </w:r>
      <w:bookmarkEnd w:id="8"/>
    </w:p>
    <w:tbl>
      <w:tblPr>
        <w:tblStyle w:val="VRTtabel"/>
        <w:tblW w:w="9266" w:type="dxa"/>
        <w:tblLook w:val="04A0" w:firstRow="1" w:lastRow="0" w:firstColumn="1" w:lastColumn="0" w:noHBand="0" w:noVBand="1"/>
      </w:tblPr>
      <w:tblGrid>
        <w:gridCol w:w="2745"/>
        <w:gridCol w:w="6521"/>
      </w:tblGrid>
      <w:tr w:rsidR="00D171F6" w14:paraId="2225E7BD" w14:textId="77777777" w:rsidTr="009C2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6" w:type="dxa"/>
            <w:gridSpan w:val="2"/>
          </w:tcPr>
          <w:p w14:paraId="2F852695" w14:textId="5B4E7F89" w:rsidR="00D171F6" w:rsidRDefault="00D171F6" w:rsidP="001F5833">
            <w:r>
              <w:t>Taken veiligheidsorganisatie</w:t>
            </w:r>
          </w:p>
        </w:tc>
      </w:tr>
      <w:tr w:rsidR="00D171F6" w14:paraId="3E45C8DC" w14:textId="77777777" w:rsidTr="009C2567">
        <w:tc>
          <w:tcPr>
            <w:tcW w:w="2745" w:type="dxa"/>
          </w:tcPr>
          <w:p w14:paraId="23380DB0" w14:textId="77777777" w:rsidR="00D171F6" w:rsidRPr="00E40B78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6521" w:type="dxa"/>
          </w:tcPr>
          <w:p w14:paraId="3871CC1D" w14:textId="2E1A1625" w:rsidR="00D171F6" w:rsidRPr="00A75452" w:rsidRDefault="00D171F6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Taken</w:t>
            </w:r>
          </w:p>
          <w:p w14:paraId="00B050B3" w14:textId="77777777" w:rsidR="00D171F6" w:rsidRDefault="00D171F6" w:rsidP="001F5833"/>
        </w:tc>
      </w:tr>
      <w:tr w:rsidR="00D171F6" w14:paraId="32965703" w14:textId="77777777" w:rsidTr="009C2567">
        <w:tc>
          <w:tcPr>
            <w:tcW w:w="2745" w:type="dxa"/>
          </w:tcPr>
          <w:p w14:paraId="16378544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B003BB2" w14:textId="77777777" w:rsidR="00D171F6" w:rsidRDefault="00D171F6" w:rsidP="001F5833"/>
          <w:p w14:paraId="02FF0C23" w14:textId="77777777" w:rsidR="00D171F6" w:rsidRDefault="00D171F6" w:rsidP="001F5833"/>
        </w:tc>
      </w:tr>
      <w:tr w:rsidR="00D171F6" w14:paraId="2A922534" w14:textId="77777777" w:rsidTr="009C2567">
        <w:tc>
          <w:tcPr>
            <w:tcW w:w="2745" w:type="dxa"/>
          </w:tcPr>
          <w:p w14:paraId="4C94ED40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85E7DF4" w14:textId="77777777" w:rsidR="00D171F6" w:rsidRDefault="00D171F6" w:rsidP="001F5833"/>
          <w:p w14:paraId="2C12BAFB" w14:textId="77777777" w:rsidR="00D171F6" w:rsidRDefault="00D171F6" w:rsidP="001F5833"/>
        </w:tc>
      </w:tr>
      <w:tr w:rsidR="00D171F6" w14:paraId="563B7996" w14:textId="77777777" w:rsidTr="009C2567">
        <w:tc>
          <w:tcPr>
            <w:tcW w:w="2745" w:type="dxa"/>
          </w:tcPr>
          <w:p w14:paraId="43AA02B3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C365974" w14:textId="77777777" w:rsidR="00D171F6" w:rsidRDefault="00D171F6" w:rsidP="001F5833"/>
          <w:p w14:paraId="7C129B77" w14:textId="77777777" w:rsidR="00D171F6" w:rsidRDefault="00D171F6" w:rsidP="001F5833"/>
        </w:tc>
      </w:tr>
      <w:tr w:rsidR="00D171F6" w14:paraId="4961F2A9" w14:textId="77777777" w:rsidTr="009C2567">
        <w:tc>
          <w:tcPr>
            <w:tcW w:w="2745" w:type="dxa"/>
          </w:tcPr>
          <w:p w14:paraId="42B44EBA" w14:textId="77777777" w:rsidR="00D171F6" w:rsidRPr="00E40B78" w:rsidRDefault="00D171F6" w:rsidP="001F5833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A3D0A3E" w14:textId="77777777" w:rsidR="00D171F6" w:rsidRDefault="00D171F6" w:rsidP="001F5833"/>
          <w:p w14:paraId="32BEA9BE" w14:textId="77777777" w:rsidR="00D171F6" w:rsidRDefault="00D171F6" w:rsidP="001F5833"/>
        </w:tc>
      </w:tr>
    </w:tbl>
    <w:p w14:paraId="60FEF18A" w14:textId="77777777" w:rsidR="00D171F6" w:rsidRDefault="00D171F6" w:rsidP="00D171F6"/>
    <w:p w14:paraId="2A3B956D" w14:textId="77777777" w:rsidR="009C2567" w:rsidRDefault="009C2567" w:rsidP="00D171F6"/>
    <w:p w14:paraId="15CEE029" w14:textId="77777777" w:rsidR="009C2567" w:rsidRDefault="009C2567" w:rsidP="00D171F6"/>
    <w:p w14:paraId="3BB3F970" w14:textId="77777777" w:rsidR="009C2567" w:rsidRDefault="009C2567" w:rsidP="00D171F6"/>
    <w:p w14:paraId="600BF39C" w14:textId="77777777" w:rsidR="009C2567" w:rsidRPr="00D171F6" w:rsidRDefault="009C2567" w:rsidP="00D171F6"/>
    <w:p w14:paraId="3257C222" w14:textId="6C7D1244" w:rsidR="00E42B68" w:rsidRDefault="009D13FC" w:rsidP="00E42B68">
      <w:pPr>
        <w:pStyle w:val="Kop3"/>
      </w:pPr>
      <w:bookmarkStart w:id="9" w:name="_Toc124780521"/>
      <w:r>
        <w:lastRenderedPageBreak/>
        <w:t>Interne communicatie</w:t>
      </w:r>
      <w:bookmarkEnd w:id="9"/>
    </w:p>
    <w:p w14:paraId="65B06D95" w14:textId="77777777" w:rsidR="009C2567" w:rsidRDefault="009C2567" w:rsidP="009C2567">
      <w:pPr>
        <w:rPr>
          <w:highlight w:val="yellow"/>
        </w:rPr>
      </w:pPr>
    </w:p>
    <w:p w14:paraId="1F7CD207" w14:textId="77777777" w:rsidR="009C2567" w:rsidRDefault="009C2567" w:rsidP="009C2567">
      <w:pPr>
        <w:rPr>
          <w:highlight w:val="yellow"/>
        </w:rPr>
      </w:pPr>
    </w:p>
    <w:p w14:paraId="411FFCAC" w14:textId="77777777" w:rsidR="009C2567" w:rsidRDefault="009C2567" w:rsidP="009C2567">
      <w:pPr>
        <w:rPr>
          <w:highlight w:val="yellow"/>
        </w:rPr>
      </w:pPr>
    </w:p>
    <w:p w14:paraId="32398772" w14:textId="0C700943" w:rsidR="009C2567" w:rsidRDefault="009C2567" w:rsidP="009C2567">
      <w:r w:rsidRPr="009C2567">
        <w:rPr>
          <w:highlight w:val="yellow"/>
        </w:rPr>
        <w:t>Communicatieschema</w:t>
      </w:r>
      <w:r>
        <w:t xml:space="preserve"> </w:t>
      </w:r>
    </w:p>
    <w:p w14:paraId="0B8DE5D7" w14:textId="77777777" w:rsidR="009C2567" w:rsidRDefault="009C2567" w:rsidP="009C2567"/>
    <w:p w14:paraId="3753299C" w14:textId="77777777" w:rsidR="009C2567" w:rsidRDefault="009C2567" w:rsidP="009C2567"/>
    <w:p w14:paraId="653C4C54" w14:textId="1B76A8E1" w:rsidR="00E42B68" w:rsidRDefault="00E42B68" w:rsidP="00E42B68">
      <w:pPr>
        <w:pStyle w:val="Kop3"/>
      </w:pPr>
      <w:bookmarkStart w:id="10" w:name="_Toc124780522"/>
      <w:r>
        <w:t>Herkenbaarheid</w:t>
      </w:r>
      <w:bookmarkEnd w:id="10"/>
    </w:p>
    <w:p w14:paraId="4D290467" w14:textId="69592677" w:rsidR="00585789" w:rsidRPr="00585789" w:rsidRDefault="00585789" w:rsidP="00585789">
      <w:r w:rsidRPr="00585789">
        <w:rPr>
          <w:highlight w:val="yellow"/>
        </w:rPr>
        <w:t xml:space="preserve">Hoe is de veiligheidsorganisatie herkenbaar? </w:t>
      </w:r>
      <w:r w:rsidRPr="00585789">
        <w:rPr>
          <w:b/>
          <w:bCs/>
          <w:highlight w:val="yellow"/>
        </w:rPr>
        <w:t>Tip:</w:t>
      </w:r>
      <w:r w:rsidRPr="00585789">
        <w:rPr>
          <w:highlight w:val="yellow"/>
        </w:rPr>
        <w:t xml:space="preserve"> plaats een foto van de kleding.</w:t>
      </w:r>
    </w:p>
    <w:p w14:paraId="1457D0D7" w14:textId="77777777" w:rsidR="00BC73C6" w:rsidRPr="00BC73C6" w:rsidRDefault="00BC73C6" w:rsidP="00BC73C6"/>
    <w:p w14:paraId="5306903D" w14:textId="00757536" w:rsidR="00800F16" w:rsidRPr="00800F16" w:rsidRDefault="00D71D5A" w:rsidP="00800F16">
      <w:pPr>
        <w:pStyle w:val="Kop3"/>
      </w:pPr>
      <w:bookmarkStart w:id="11" w:name="_Toc124780523"/>
      <w:r>
        <w:t>Briefing</w:t>
      </w:r>
      <w:r w:rsidR="00585789">
        <w:t xml:space="preserve"> en veiligheidsoverleggen</w:t>
      </w:r>
      <w:bookmarkEnd w:id="11"/>
    </w:p>
    <w:p w14:paraId="766C24EF" w14:textId="0CFD699E" w:rsidR="009C2567" w:rsidRPr="00275F86" w:rsidRDefault="00585789" w:rsidP="009C2567">
      <w:r w:rsidRPr="00275F86">
        <w:t>Vindt er voorafgaande het evenement een briefing plaats? Zo ja, voor wie en wanneer?</w:t>
      </w:r>
    </w:p>
    <w:p w14:paraId="009CF778" w14:textId="77777777" w:rsidR="00585789" w:rsidRPr="00275F86" w:rsidRDefault="00585789" w:rsidP="009C2567"/>
    <w:p w14:paraId="68AA2BC0" w14:textId="7DBCCDF6" w:rsidR="00585789" w:rsidRPr="00275F86" w:rsidRDefault="00585789" w:rsidP="009C2567">
      <w:r w:rsidRPr="00275F86">
        <w:t>Vinden er tijdens het evenement veiligheidsoverleggen plaats? Zo ja, wie zijn hierbij aanwezig, wanneer en waar?</w:t>
      </w:r>
    </w:p>
    <w:p w14:paraId="6F7635A6" w14:textId="6BCF32FF" w:rsidR="00585789" w:rsidRPr="00275F86" w:rsidRDefault="00585789" w:rsidP="009C2567">
      <w:r w:rsidRPr="00275F86">
        <w:t xml:space="preserve">Tijdens een veiligheidsoverleg bespreek je even kort de stand van zaken op </w:t>
      </w:r>
      <w:r w:rsidR="00DF5814" w:rsidRPr="00275F86">
        <w:t>dat</w:t>
      </w:r>
      <w:r w:rsidRPr="00275F86">
        <w:t xml:space="preserve"> moment. </w:t>
      </w:r>
    </w:p>
    <w:p w14:paraId="34832F63" w14:textId="36BE4BB4" w:rsidR="00585789" w:rsidRPr="00275F86" w:rsidRDefault="00585789" w:rsidP="00585789">
      <w:pPr>
        <w:pStyle w:val="Lijstalinea"/>
        <w:numPr>
          <w:ilvl w:val="0"/>
          <w:numId w:val="37"/>
        </w:numPr>
      </w:pPr>
      <w:r w:rsidRPr="00275F86">
        <w:t>Wat is de sfeer op het evenement?</w:t>
      </w:r>
    </w:p>
    <w:p w14:paraId="4E5FA409" w14:textId="1B96802C" w:rsidR="00DF5814" w:rsidRPr="00275F86" w:rsidRDefault="00585789" w:rsidP="00DF5814">
      <w:pPr>
        <w:pStyle w:val="Lijstalinea"/>
        <w:numPr>
          <w:ilvl w:val="0"/>
          <w:numId w:val="37"/>
        </w:numPr>
      </w:pPr>
      <w:r w:rsidRPr="00275F86">
        <w:t>Hoe is het we</w:t>
      </w:r>
      <w:r w:rsidR="00DF5814" w:rsidRPr="00275F86">
        <w:t>er?</w:t>
      </w:r>
    </w:p>
    <w:p w14:paraId="187C5689" w14:textId="14B7192C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Verwachten we bijzonderheden tijdens de uitstroom van publiek?</w:t>
      </w:r>
    </w:p>
    <w:p w14:paraId="017B1468" w14:textId="70CBCF7A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beveiliging</w:t>
      </w:r>
    </w:p>
    <w:p w14:paraId="0FA55C6F" w14:textId="56BEF1C1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geneeskundig</w:t>
      </w:r>
    </w:p>
    <w:p w14:paraId="12654A6F" w14:textId="6D8A28EF" w:rsidR="00DF5814" w:rsidRPr="00275F86" w:rsidRDefault="00DF5814" w:rsidP="00DF5814">
      <w:pPr>
        <w:pStyle w:val="Lijstalinea"/>
        <w:numPr>
          <w:ilvl w:val="0"/>
          <w:numId w:val="37"/>
        </w:numPr>
      </w:pPr>
      <w:r w:rsidRPr="00275F86">
        <w:t>Bijzonderheden verkeer</w:t>
      </w:r>
    </w:p>
    <w:p w14:paraId="67017A75" w14:textId="77777777" w:rsidR="00DF5814" w:rsidRPr="00275F86" w:rsidRDefault="00DF5814" w:rsidP="00DF5814">
      <w:pPr>
        <w:pStyle w:val="Lijstalinea"/>
      </w:pPr>
    </w:p>
    <w:p w14:paraId="7298714D" w14:textId="12449220" w:rsidR="00585789" w:rsidRPr="00585789" w:rsidRDefault="00585789" w:rsidP="009C2567">
      <w:r w:rsidRPr="00275F86">
        <w:rPr>
          <w:b/>
          <w:bCs/>
        </w:rPr>
        <w:t>Tip:</w:t>
      </w:r>
      <w:r w:rsidRPr="00275F86">
        <w:t xml:space="preserve"> werk met een vaste agenda voor het veiligheidsoverleg en maak een rondje langs alle leden van de veiligheidsorganisatie of er nog bijzonderheden zijn?</w:t>
      </w:r>
    </w:p>
    <w:p w14:paraId="4E450446" w14:textId="0A1A8817" w:rsidR="00E42B68" w:rsidRDefault="00E42B68" w:rsidP="00E42B68">
      <w:pPr>
        <w:pStyle w:val="Kop3"/>
      </w:pPr>
      <w:bookmarkStart w:id="12" w:name="_Toc124780524"/>
      <w:r>
        <w:t>Alarmeren</w:t>
      </w:r>
      <w:r w:rsidR="00995CB2">
        <w:t xml:space="preserve"> en opvangen van hul</w:t>
      </w:r>
      <w:r w:rsidR="00E451F0">
        <w:t>pdiensten</w:t>
      </w:r>
      <w:bookmarkEnd w:id="12"/>
    </w:p>
    <w:p w14:paraId="096429B6" w14:textId="77777777" w:rsidR="00800F16" w:rsidRDefault="00800F16" w:rsidP="00800F16"/>
    <w:p w14:paraId="516E348B" w14:textId="77777777" w:rsidR="00800F16" w:rsidRPr="00800F16" w:rsidRDefault="00800F16" w:rsidP="00800F16"/>
    <w:p w14:paraId="048A255D" w14:textId="3002A85B" w:rsidR="009D13FC" w:rsidRDefault="009D13FC" w:rsidP="009D13FC">
      <w:pPr>
        <w:pStyle w:val="Kop2"/>
      </w:pPr>
      <w:bookmarkStart w:id="13" w:name="_Toc124780525"/>
      <w:r>
        <w:t>Externe communicatie</w:t>
      </w:r>
      <w:bookmarkEnd w:id="13"/>
    </w:p>
    <w:p w14:paraId="60B64FD9" w14:textId="3FD46567" w:rsidR="009D13FC" w:rsidRDefault="009D13FC" w:rsidP="009D13FC">
      <w:pPr>
        <w:pStyle w:val="Kop3"/>
      </w:pPr>
      <w:bookmarkStart w:id="14" w:name="_Toc124780526"/>
      <w:r>
        <w:t xml:space="preserve">Omwonenden en </w:t>
      </w:r>
      <w:r w:rsidR="00E42B68">
        <w:t>bedrijven</w:t>
      </w:r>
      <w:bookmarkEnd w:id="14"/>
    </w:p>
    <w:p w14:paraId="2EB961B9" w14:textId="77777777" w:rsidR="00800F16" w:rsidRPr="00800F16" w:rsidRDefault="00800F16" w:rsidP="00800F16"/>
    <w:p w14:paraId="70E32C7D" w14:textId="79A70592" w:rsidR="00E42B68" w:rsidRDefault="00E42B68" w:rsidP="00E42B68">
      <w:pPr>
        <w:pStyle w:val="Kop3"/>
      </w:pPr>
      <w:bookmarkStart w:id="15" w:name="_Toc124780527"/>
      <w:r>
        <w:t>Pers</w:t>
      </w:r>
      <w:bookmarkEnd w:id="15"/>
    </w:p>
    <w:p w14:paraId="28543D3E" w14:textId="498E80E8" w:rsidR="007454FC" w:rsidRPr="007454FC" w:rsidRDefault="007454FC" w:rsidP="007454FC">
      <w:r w:rsidRPr="007454FC">
        <w:rPr>
          <w:highlight w:val="yellow"/>
        </w:rPr>
        <w:t>Sta tijdens of na een calamiteit niet zelf de pers te woord. Laat dit over aan de hulpdiensten.</w:t>
      </w:r>
    </w:p>
    <w:p w14:paraId="5D34D485" w14:textId="36E38AC3" w:rsidR="001338A5" w:rsidRDefault="001338A5" w:rsidP="001B34DC">
      <w:r>
        <w:br w:type="page"/>
      </w:r>
    </w:p>
    <w:p w14:paraId="75AC35F7" w14:textId="6FD12922" w:rsidR="00FE138E" w:rsidRPr="00ED0E22" w:rsidRDefault="002B4FB7" w:rsidP="002B4FB7">
      <w:pPr>
        <w:pStyle w:val="Kop1"/>
      </w:pPr>
      <w:bookmarkStart w:id="16" w:name="_Toc124780528"/>
      <w:r>
        <w:lastRenderedPageBreak/>
        <w:t>Evenement</w:t>
      </w:r>
      <w:r w:rsidR="006525F9">
        <w:t>profiel</w:t>
      </w:r>
      <w:bookmarkEnd w:id="16"/>
    </w:p>
    <w:p w14:paraId="76078307" w14:textId="2A74515C" w:rsidR="00FE138E" w:rsidRDefault="00661639" w:rsidP="00661639">
      <w:pPr>
        <w:pStyle w:val="Kop2"/>
      </w:pPr>
      <w:bookmarkStart w:id="17" w:name="_Toc124780529"/>
      <w:r>
        <w:t>Activiteitenprofiel</w:t>
      </w:r>
      <w:bookmarkEnd w:id="1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7"/>
        <w:gridCol w:w="4622"/>
      </w:tblGrid>
      <w:tr w:rsidR="00661639" w14:paraId="662A34E7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7" w:type="dxa"/>
            <w:shd w:val="clear" w:color="auto" w:fill="F79646" w:themeFill="accent6"/>
          </w:tcPr>
          <w:p w14:paraId="71A5BEFD" w14:textId="77777777" w:rsidR="00661639" w:rsidRDefault="00661639" w:rsidP="00661639"/>
        </w:tc>
        <w:tc>
          <w:tcPr>
            <w:tcW w:w="4622" w:type="dxa"/>
            <w:shd w:val="clear" w:color="auto" w:fill="F79646" w:themeFill="accent6"/>
          </w:tcPr>
          <w:p w14:paraId="7E9CF32E" w14:textId="77777777" w:rsidR="00661639" w:rsidRDefault="00661639" w:rsidP="00661639"/>
        </w:tc>
      </w:tr>
      <w:tr w:rsidR="00661639" w14:paraId="6B38E98A" w14:textId="77777777" w:rsidTr="00BC59EB">
        <w:tc>
          <w:tcPr>
            <w:tcW w:w="4637" w:type="dxa"/>
          </w:tcPr>
          <w:p w14:paraId="7C3C723B" w14:textId="571527C3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Omschrijving evenement</w:t>
            </w:r>
          </w:p>
        </w:tc>
        <w:tc>
          <w:tcPr>
            <w:tcW w:w="4622" w:type="dxa"/>
          </w:tcPr>
          <w:p w14:paraId="52EA25D8" w14:textId="77777777" w:rsidR="00661639" w:rsidRDefault="00661639" w:rsidP="00661639"/>
          <w:p w14:paraId="42E42E89" w14:textId="77777777" w:rsidR="00806F28" w:rsidRDefault="00806F28" w:rsidP="00661639"/>
          <w:p w14:paraId="37895031" w14:textId="77777777" w:rsidR="00806F28" w:rsidRDefault="00806F28" w:rsidP="00661639"/>
          <w:p w14:paraId="35F74C5A" w14:textId="46DA15F6" w:rsidR="00806F28" w:rsidRDefault="00806F28" w:rsidP="00661639"/>
        </w:tc>
      </w:tr>
      <w:tr w:rsidR="00661639" w14:paraId="32F027B0" w14:textId="77777777" w:rsidTr="00BC59EB">
        <w:tc>
          <w:tcPr>
            <w:tcW w:w="4637" w:type="dxa"/>
          </w:tcPr>
          <w:p w14:paraId="016452F7" w14:textId="423616A2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Datum evenement</w:t>
            </w:r>
          </w:p>
        </w:tc>
        <w:tc>
          <w:tcPr>
            <w:tcW w:w="4622" w:type="dxa"/>
          </w:tcPr>
          <w:p w14:paraId="17E6AD30" w14:textId="77777777" w:rsidR="00661639" w:rsidRDefault="00661639" w:rsidP="00661639"/>
          <w:p w14:paraId="0DD8A07D" w14:textId="77777777" w:rsidR="00806F28" w:rsidRDefault="00806F28" w:rsidP="00661639"/>
          <w:p w14:paraId="00CF7CB7" w14:textId="078ED6F1" w:rsidR="00806F28" w:rsidRDefault="00806F28" w:rsidP="00661639"/>
        </w:tc>
      </w:tr>
      <w:tr w:rsidR="00661639" w14:paraId="0DECA9CA" w14:textId="77777777" w:rsidTr="00BC59EB">
        <w:tc>
          <w:tcPr>
            <w:tcW w:w="4637" w:type="dxa"/>
          </w:tcPr>
          <w:p w14:paraId="422F5A8C" w14:textId="091BEE78" w:rsidR="00661639" w:rsidRPr="00BC59EB" w:rsidRDefault="004D11BD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Tijdstip</w:t>
            </w:r>
          </w:p>
        </w:tc>
        <w:tc>
          <w:tcPr>
            <w:tcW w:w="4622" w:type="dxa"/>
          </w:tcPr>
          <w:p w14:paraId="4DC464E5" w14:textId="77777777" w:rsidR="00661639" w:rsidRDefault="00661639" w:rsidP="00661639"/>
          <w:p w14:paraId="2470E964" w14:textId="77777777" w:rsidR="00806F28" w:rsidRDefault="00806F28" w:rsidP="00661639"/>
          <w:p w14:paraId="2DB1829E" w14:textId="025F7DFC" w:rsidR="00806F28" w:rsidRDefault="00806F28" w:rsidP="00661639"/>
        </w:tc>
      </w:tr>
      <w:tr w:rsidR="00661639" w14:paraId="694586DB" w14:textId="77777777" w:rsidTr="00BC59EB">
        <w:tc>
          <w:tcPr>
            <w:tcW w:w="4637" w:type="dxa"/>
          </w:tcPr>
          <w:p w14:paraId="23D64A01" w14:textId="2E866019" w:rsidR="00661639" w:rsidRPr="00BC59EB" w:rsidRDefault="00882705" w:rsidP="00661639">
            <w:pPr>
              <w:rPr>
                <w:b/>
                <w:bCs/>
              </w:rPr>
            </w:pPr>
            <w:r w:rsidRPr="00BC59EB">
              <w:rPr>
                <w:b/>
                <w:bCs/>
              </w:rPr>
              <w:t>Aanwezigheid brandgevaarlijke stoffen (</w:t>
            </w:r>
            <w:r w:rsidR="0095486D" w:rsidRPr="00BC59EB">
              <w:rPr>
                <w:b/>
                <w:bCs/>
              </w:rPr>
              <w:t>bijv. bij bakken en braden, vuurwerk, special effects, motoren)</w:t>
            </w:r>
            <w:r w:rsidR="003235F2">
              <w:rPr>
                <w:b/>
                <w:bCs/>
              </w:rPr>
              <w:t>?</w:t>
            </w:r>
          </w:p>
        </w:tc>
        <w:tc>
          <w:tcPr>
            <w:tcW w:w="4622" w:type="dxa"/>
          </w:tcPr>
          <w:p w14:paraId="27FFE26C" w14:textId="77777777" w:rsidR="00661639" w:rsidRDefault="00661639" w:rsidP="00661639"/>
          <w:p w14:paraId="31615C59" w14:textId="77777777" w:rsidR="00806F28" w:rsidRDefault="00806F28" w:rsidP="00661639"/>
          <w:p w14:paraId="0AFAEC15" w14:textId="77777777" w:rsidR="0001513F" w:rsidRDefault="0001513F" w:rsidP="00661639"/>
          <w:p w14:paraId="6EE1D8C2" w14:textId="1E9E1391" w:rsidR="00806F28" w:rsidRDefault="00806F28" w:rsidP="00661639"/>
        </w:tc>
      </w:tr>
      <w:tr w:rsidR="00753617" w14:paraId="5302E683" w14:textId="77777777" w:rsidTr="00BC59EB">
        <w:tc>
          <w:tcPr>
            <w:tcW w:w="4637" w:type="dxa"/>
          </w:tcPr>
          <w:p w14:paraId="415FB61F" w14:textId="2538E6BA" w:rsidR="00753617" w:rsidRPr="00BC59EB" w:rsidRDefault="00A85F93" w:rsidP="00661639">
            <w:pPr>
              <w:rPr>
                <w:b/>
                <w:bCs/>
              </w:rPr>
            </w:pPr>
            <w:r>
              <w:rPr>
                <w:b/>
                <w:bCs/>
              </w:rPr>
              <w:t>Worden er c</w:t>
            </w:r>
            <w:r w:rsidR="00753617">
              <w:rPr>
                <w:b/>
                <w:bCs/>
              </w:rPr>
              <w:t>onstr</w:t>
            </w:r>
            <w:r w:rsidR="0001513F">
              <w:rPr>
                <w:b/>
                <w:bCs/>
              </w:rPr>
              <w:t>ucties</w:t>
            </w:r>
            <w:r>
              <w:rPr>
                <w:b/>
                <w:bCs/>
              </w:rPr>
              <w:t xml:space="preserve"> geplaatst?</w:t>
            </w:r>
          </w:p>
        </w:tc>
        <w:tc>
          <w:tcPr>
            <w:tcW w:w="4622" w:type="dxa"/>
          </w:tcPr>
          <w:p w14:paraId="4EA66345" w14:textId="77777777" w:rsidR="00753617" w:rsidRDefault="00753617" w:rsidP="00661639"/>
          <w:p w14:paraId="7BBE26D5" w14:textId="77777777" w:rsidR="0001513F" w:rsidRDefault="0001513F" w:rsidP="00661639"/>
          <w:p w14:paraId="0FDAABF1" w14:textId="36F8A426" w:rsidR="0001513F" w:rsidRDefault="0001513F" w:rsidP="00661639"/>
        </w:tc>
      </w:tr>
      <w:tr w:rsidR="00F82124" w14:paraId="2F3BD0A8" w14:textId="77777777" w:rsidTr="00BC59EB">
        <w:tc>
          <w:tcPr>
            <w:tcW w:w="4637" w:type="dxa"/>
          </w:tcPr>
          <w:p w14:paraId="4F1B39A1" w14:textId="2B25F0FF" w:rsidR="00F82124" w:rsidRPr="00BC59EB" w:rsidRDefault="00A85F93" w:rsidP="00661639">
            <w:pPr>
              <w:rPr>
                <w:b/>
                <w:bCs/>
              </w:rPr>
            </w:pPr>
            <w:r>
              <w:rPr>
                <w:b/>
                <w:bCs/>
              </w:rPr>
              <w:t>Is het een b</w:t>
            </w:r>
            <w:r w:rsidR="00F82124">
              <w:rPr>
                <w:b/>
                <w:bCs/>
              </w:rPr>
              <w:t>etaald evenement</w:t>
            </w:r>
            <w:r>
              <w:rPr>
                <w:b/>
                <w:bCs/>
              </w:rPr>
              <w:t>?</w:t>
            </w:r>
          </w:p>
        </w:tc>
        <w:tc>
          <w:tcPr>
            <w:tcW w:w="4622" w:type="dxa"/>
          </w:tcPr>
          <w:p w14:paraId="5B53BFF9" w14:textId="77777777" w:rsidR="00F82124" w:rsidRDefault="00F82124" w:rsidP="00661639"/>
          <w:p w14:paraId="3D451E9C" w14:textId="77777777" w:rsidR="0001513F" w:rsidRDefault="0001513F" w:rsidP="00661639"/>
          <w:p w14:paraId="627EA2E3" w14:textId="603B3B03" w:rsidR="0001513F" w:rsidRDefault="0001513F" w:rsidP="00661639"/>
        </w:tc>
      </w:tr>
    </w:tbl>
    <w:p w14:paraId="491B1E62" w14:textId="6465D448" w:rsidR="00D35608" w:rsidRDefault="00D35608" w:rsidP="00D35608">
      <w:pPr>
        <w:pStyle w:val="Kop2"/>
        <w:rPr>
          <w:highlight w:val="yellow"/>
        </w:rPr>
      </w:pPr>
      <w:bookmarkStart w:id="18" w:name="_Toc124780530"/>
      <w:bookmarkStart w:id="19" w:name="_Toc120178278"/>
      <w:bookmarkStart w:id="20" w:name="_Toc120178838"/>
      <w:bookmarkStart w:id="21" w:name="_Toc120179027"/>
      <w:bookmarkStart w:id="22" w:name="_Toc124775762"/>
      <w:r w:rsidRPr="0095291A">
        <w:rPr>
          <w:highlight w:val="yellow"/>
        </w:rPr>
        <w:t>Programmering</w:t>
      </w:r>
      <w:bookmarkEnd w:id="18"/>
      <w:r w:rsidRPr="0095291A">
        <w:rPr>
          <w:highlight w:val="yellow"/>
        </w:rPr>
        <w:t xml:space="preserve"> </w:t>
      </w:r>
    </w:p>
    <w:p w14:paraId="273E1C17" w14:textId="54448637" w:rsidR="00D35608" w:rsidRPr="00A756AB" w:rsidRDefault="008D5F8C" w:rsidP="00D35608">
      <w:pPr>
        <w:rPr>
          <w:highlight w:val="yellow"/>
        </w:rPr>
      </w:pPr>
      <w:r>
        <w:rPr>
          <w:highlight w:val="yellow"/>
        </w:rPr>
        <w:t>Neem hier het programma</w:t>
      </w:r>
      <w:r w:rsidR="008625CE">
        <w:rPr>
          <w:highlight w:val="yellow"/>
        </w:rPr>
        <w:t xml:space="preserve"> op. Bijvoorbeeld welke artiesten er komen, welke activiteiten</w:t>
      </w:r>
      <w:r w:rsidR="00A756AB">
        <w:rPr>
          <w:highlight w:val="yellow"/>
        </w:rPr>
        <w:t xml:space="preserve"> je wanneer organiseert (bij bijvoorbeeld zomerfeesten met een meerdaags programma) enz. Heb je nou een uitgebreid programma? Maak hier dan een aparte bijlage van</w:t>
      </w:r>
      <w:r w:rsidR="00585789">
        <w:rPr>
          <w:highlight w:val="yellow"/>
        </w:rPr>
        <w:t xml:space="preserve"> en verwijs hiernaar in deze paragraaf.</w:t>
      </w:r>
    </w:p>
    <w:p w14:paraId="736533D3" w14:textId="2A0CD383" w:rsidR="005034D0" w:rsidRDefault="005034D0" w:rsidP="005034D0">
      <w:pPr>
        <w:pStyle w:val="Kop3zondernr"/>
      </w:pPr>
      <w:bookmarkStart w:id="23" w:name="_Toc124780475"/>
      <w:bookmarkStart w:id="24" w:name="_Toc124780531"/>
      <w:r>
        <w:t>Risico’s activiteitenprofiel</w:t>
      </w:r>
      <w:bookmarkEnd w:id="19"/>
      <w:bookmarkEnd w:id="20"/>
      <w:bookmarkEnd w:id="21"/>
      <w:bookmarkEnd w:id="22"/>
      <w:bookmarkEnd w:id="23"/>
      <w:bookmarkEnd w:id="24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480D6F79" w14:textId="77777777" w:rsidTr="00503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540B123C" w14:textId="5D409EBD" w:rsidR="005034D0" w:rsidRDefault="005034D0" w:rsidP="005034D0">
            <w:r>
              <w:t>Risico</w:t>
            </w:r>
          </w:p>
        </w:tc>
        <w:tc>
          <w:tcPr>
            <w:tcW w:w="4672" w:type="dxa"/>
          </w:tcPr>
          <w:p w14:paraId="47C768D4" w14:textId="0246C10D" w:rsidR="005034D0" w:rsidRDefault="005034D0" w:rsidP="005034D0">
            <w:r>
              <w:t>Maatregelen</w:t>
            </w:r>
          </w:p>
        </w:tc>
      </w:tr>
      <w:tr w:rsidR="005034D0" w14:paraId="3C945D32" w14:textId="77777777" w:rsidTr="005034D0">
        <w:tc>
          <w:tcPr>
            <w:tcW w:w="4672" w:type="dxa"/>
          </w:tcPr>
          <w:p w14:paraId="467A425C" w14:textId="77777777" w:rsidR="005034D0" w:rsidRDefault="005034D0" w:rsidP="005034D0"/>
        </w:tc>
        <w:tc>
          <w:tcPr>
            <w:tcW w:w="4672" w:type="dxa"/>
          </w:tcPr>
          <w:p w14:paraId="5B508F3F" w14:textId="77777777" w:rsidR="005034D0" w:rsidRDefault="005034D0" w:rsidP="005034D0"/>
        </w:tc>
      </w:tr>
      <w:tr w:rsidR="005034D0" w14:paraId="56CD5565" w14:textId="77777777" w:rsidTr="005034D0">
        <w:tc>
          <w:tcPr>
            <w:tcW w:w="4672" w:type="dxa"/>
          </w:tcPr>
          <w:p w14:paraId="22C823ED" w14:textId="77777777" w:rsidR="005034D0" w:rsidRDefault="005034D0" w:rsidP="005034D0"/>
        </w:tc>
        <w:tc>
          <w:tcPr>
            <w:tcW w:w="4672" w:type="dxa"/>
          </w:tcPr>
          <w:p w14:paraId="73170FFD" w14:textId="77777777" w:rsidR="005034D0" w:rsidRDefault="005034D0" w:rsidP="005034D0"/>
        </w:tc>
      </w:tr>
      <w:tr w:rsidR="005034D0" w14:paraId="40217048" w14:textId="77777777" w:rsidTr="005034D0">
        <w:tc>
          <w:tcPr>
            <w:tcW w:w="4672" w:type="dxa"/>
          </w:tcPr>
          <w:p w14:paraId="1E51E088" w14:textId="77777777" w:rsidR="005034D0" w:rsidRDefault="005034D0" w:rsidP="005034D0"/>
        </w:tc>
        <w:tc>
          <w:tcPr>
            <w:tcW w:w="4672" w:type="dxa"/>
          </w:tcPr>
          <w:p w14:paraId="461F76E8" w14:textId="77777777" w:rsidR="005034D0" w:rsidRDefault="005034D0" w:rsidP="005034D0"/>
        </w:tc>
      </w:tr>
    </w:tbl>
    <w:p w14:paraId="6903FB92" w14:textId="77777777" w:rsidR="005034D0" w:rsidRPr="005034D0" w:rsidRDefault="005034D0" w:rsidP="005034D0"/>
    <w:p w14:paraId="482E63A4" w14:textId="77777777" w:rsidR="005034D0" w:rsidRDefault="005034D0">
      <w:pPr>
        <w:spacing w:after="200" w:line="276" w:lineRule="auto"/>
        <w:rPr>
          <w:rFonts w:eastAsiaTheme="majorEastAsia" w:cstheme="majorBidi"/>
          <w:b/>
          <w:bCs/>
          <w:sz w:val="19"/>
        </w:rPr>
      </w:pPr>
      <w:r>
        <w:br w:type="page"/>
      </w:r>
    </w:p>
    <w:p w14:paraId="78DC27AE" w14:textId="77777777" w:rsidR="005034D0" w:rsidRPr="00661639" w:rsidRDefault="005034D0" w:rsidP="005034D0">
      <w:pPr>
        <w:pStyle w:val="Kop3zondernr"/>
      </w:pPr>
    </w:p>
    <w:p w14:paraId="075F7956" w14:textId="42E2D34E" w:rsidR="00661639" w:rsidRDefault="00661639" w:rsidP="00661639">
      <w:pPr>
        <w:pStyle w:val="Kop2"/>
      </w:pPr>
      <w:bookmarkStart w:id="25" w:name="_Toc124780532"/>
      <w:r>
        <w:t>Publieksprofiel</w:t>
      </w:r>
      <w:bookmarkEnd w:id="25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2"/>
        <w:gridCol w:w="4617"/>
      </w:tblGrid>
      <w:tr w:rsidR="00806F28" w14:paraId="5409CB7E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2" w:type="dxa"/>
            <w:shd w:val="clear" w:color="auto" w:fill="92CDDC" w:themeFill="accent5" w:themeFillTint="99"/>
          </w:tcPr>
          <w:p w14:paraId="2A7D802C" w14:textId="77777777" w:rsidR="00806F28" w:rsidRDefault="00806F28" w:rsidP="009E1DA2">
            <w:pPr>
              <w:jc w:val="right"/>
            </w:pPr>
          </w:p>
        </w:tc>
        <w:tc>
          <w:tcPr>
            <w:tcW w:w="4617" w:type="dxa"/>
            <w:shd w:val="clear" w:color="auto" w:fill="92CDDC" w:themeFill="accent5" w:themeFillTint="99"/>
          </w:tcPr>
          <w:p w14:paraId="2BAAD713" w14:textId="77777777" w:rsidR="00806F28" w:rsidRDefault="00806F28" w:rsidP="001B67B7"/>
        </w:tc>
      </w:tr>
      <w:tr w:rsidR="00806F28" w14:paraId="3BC34A3B" w14:textId="77777777" w:rsidTr="005034D0">
        <w:tc>
          <w:tcPr>
            <w:tcW w:w="4642" w:type="dxa"/>
          </w:tcPr>
          <w:p w14:paraId="16D08794" w14:textId="0B5C1600" w:rsidR="00806F28" w:rsidRPr="00F82124" w:rsidRDefault="00085C19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Publieksomvang</w:t>
            </w:r>
          </w:p>
        </w:tc>
        <w:tc>
          <w:tcPr>
            <w:tcW w:w="4617" w:type="dxa"/>
          </w:tcPr>
          <w:p w14:paraId="1C95A3C8" w14:textId="77777777" w:rsidR="00806F28" w:rsidRDefault="00806F28" w:rsidP="001B67B7"/>
          <w:p w14:paraId="5CDCECEC" w14:textId="77777777" w:rsidR="0001513F" w:rsidRDefault="0001513F" w:rsidP="001B67B7"/>
          <w:p w14:paraId="58EDF455" w14:textId="6AFD904C" w:rsidR="0001513F" w:rsidRDefault="0001513F" w:rsidP="001B67B7"/>
        </w:tc>
      </w:tr>
      <w:tr w:rsidR="00806F28" w14:paraId="3739FB2B" w14:textId="77777777" w:rsidTr="005034D0">
        <w:tc>
          <w:tcPr>
            <w:tcW w:w="4642" w:type="dxa"/>
          </w:tcPr>
          <w:p w14:paraId="4E037BBF" w14:textId="3FD2B103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Publiekseigenschappen</w:t>
            </w:r>
          </w:p>
        </w:tc>
        <w:tc>
          <w:tcPr>
            <w:tcW w:w="4617" w:type="dxa"/>
          </w:tcPr>
          <w:p w14:paraId="59E53EE1" w14:textId="77777777" w:rsidR="00806F28" w:rsidRDefault="00806F28" w:rsidP="001B67B7"/>
          <w:p w14:paraId="3FAC9018" w14:textId="77777777" w:rsidR="0001513F" w:rsidRDefault="0001513F" w:rsidP="001B67B7"/>
          <w:p w14:paraId="76AF1EB5" w14:textId="33B8F6EA" w:rsidR="0001513F" w:rsidRDefault="0001513F" w:rsidP="001B67B7"/>
        </w:tc>
      </w:tr>
      <w:tr w:rsidR="00806F28" w14:paraId="373F0E14" w14:textId="77777777" w:rsidTr="005034D0">
        <w:tc>
          <w:tcPr>
            <w:tcW w:w="4642" w:type="dxa"/>
          </w:tcPr>
          <w:p w14:paraId="46656C60" w14:textId="13C4E84A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Publiekssamenstelling</w:t>
            </w:r>
          </w:p>
        </w:tc>
        <w:tc>
          <w:tcPr>
            <w:tcW w:w="4617" w:type="dxa"/>
          </w:tcPr>
          <w:p w14:paraId="7DF4F0CB" w14:textId="77777777" w:rsidR="00806F28" w:rsidRDefault="00806F28" w:rsidP="001B67B7"/>
          <w:p w14:paraId="369B10B3" w14:textId="77777777" w:rsidR="0001513F" w:rsidRDefault="0001513F" w:rsidP="001B67B7"/>
          <w:p w14:paraId="3BFB6ADA" w14:textId="5A20C7BA" w:rsidR="0001513F" w:rsidRDefault="0001513F" w:rsidP="001B67B7"/>
        </w:tc>
      </w:tr>
      <w:tr w:rsidR="0066184A" w14:paraId="6EACD547" w14:textId="77777777" w:rsidTr="005034D0">
        <w:tc>
          <w:tcPr>
            <w:tcW w:w="4642" w:type="dxa"/>
          </w:tcPr>
          <w:p w14:paraId="4336399A" w14:textId="77777777" w:rsidR="0066184A" w:rsidRDefault="0066184A" w:rsidP="001B67B7">
            <w:pPr>
              <w:rPr>
                <w:b/>
                <w:bCs/>
              </w:rPr>
            </w:pPr>
            <w:r>
              <w:rPr>
                <w:b/>
                <w:bCs/>
              </w:rPr>
              <w:t>Verblijfsduur</w:t>
            </w:r>
          </w:p>
          <w:p w14:paraId="58C35059" w14:textId="38D7A087" w:rsidR="0066184A" w:rsidRPr="00F82124" w:rsidRDefault="0066184A" w:rsidP="001B67B7">
            <w:pPr>
              <w:rPr>
                <w:b/>
                <w:bCs/>
              </w:rPr>
            </w:pPr>
          </w:p>
        </w:tc>
        <w:tc>
          <w:tcPr>
            <w:tcW w:w="4617" w:type="dxa"/>
          </w:tcPr>
          <w:p w14:paraId="2DB16974" w14:textId="77777777" w:rsidR="0066184A" w:rsidRDefault="0066184A" w:rsidP="001B67B7"/>
          <w:p w14:paraId="22A0DBCA" w14:textId="77777777" w:rsidR="0066184A" w:rsidRDefault="0066184A" w:rsidP="001B67B7"/>
          <w:p w14:paraId="57EE5E84" w14:textId="0A27597E" w:rsidR="0066184A" w:rsidRDefault="0066184A" w:rsidP="001B67B7"/>
        </w:tc>
      </w:tr>
      <w:tr w:rsidR="00806F28" w14:paraId="1657D9D7" w14:textId="77777777" w:rsidTr="005034D0">
        <w:tc>
          <w:tcPr>
            <w:tcW w:w="4642" w:type="dxa"/>
          </w:tcPr>
          <w:p w14:paraId="090BE9CA" w14:textId="65617A2D" w:rsidR="00806F28" w:rsidRPr="00F82124" w:rsidRDefault="00F82124" w:rsidP="001B67B7">
            <w:pPr>
              <w:rPr>
                <w:b/>
                <w:bCs/>
              </w:rPr>
            </w:pPr>
            <w:r w:rsidRPr="00F82124">
              <w:rPr>
                <w:b/>
                <w:bCs/>
              </w:rPr>
              <w:t>Deelnemers</w:t>
            </w:r>
          </w:p>
        </w:tc>
        <w:tc>
          <w:tcPr>
            <w:tcW w:w="4617" w:type="dxa"/>
          </w:tcPr>
          <w:p w14:paraId="32E432DC" w14:textId="77777777" w:rsidR="00806F28" w:rsidRDefault="00806F28" w:rsidP="001B67B7"/>
          <w:p w14:paraId="243F5E63" w14:textId="77777777" w:rsidR="0001513F" w:rsidRDefault="0001513F" w:rsidP="001B67B7"/>
          <w:p w14:paraId="291499AA" w14:textId="38C684DF" w:rsidR="0001513F" w:rsidRDefault="0001513F" w:rsidP="001B67B7"/>
        </w:tc>
      </w:tr>
      <w:tr w:rsidR="00806F28" w14:paraId="4BFD96A5" w14:textId="77777777" w:rsidTr="005034D0">
        <w:tc>
          <w:tcPr>
            <w:tcW w:w="4642" w:type="dxa"/>
          </w:tcPr>
          <w:p w14:paraId="434CC0BB" w14:textId="460C85DF" w:rsidR="00806F28" w:rsidRPr="00753617" w:rsidRDefault="00753617" w:rsidP="001B67B7">
            <w:pPr>
              <w:rPr>
                <w:b/>
                <w:bCs/>
              </w:rPr>
            </w:pPr>
            <w:r w:rsidRPr="00753617">
              <w:rPr>
                <w:b/>
                <w:bCs/>
              </w:rPr>
              <w:t>Alcoholgebruik</w:t>
            </w:r>
          </w:p>
        </w:tc>
        <w:tc>
          <w:tcPr>
            <w:tcW w:w="4617" w:type="dxa"/>
          </w:tcPr>
          <w:p w14:paraId="35C7E43A" w14:textId="77777777" w:rsidR="0066184A" w:rsidRDefault="0066184A" w:rsidP="001B67B7"/>
          <w:p w14:paraId="728AA58A" w14:textId="777FDF36" w:rsidR="0001513F" w:rsidRDefault="0001513F" w:rsidP="001B67B7"/>
        </w:tc>
      </w:tr>
      <w:tr w:rsidR="00806F28" w14:paraId="42309AA6" w14:textId="77777777" w:rsidTr="005034D0">
        <w:tc>
          <w:tcPr>
            <w:tcW w:w="4642" w:type="dxa"/>
          </w:tcPr>
          <w:p w14:paraId="5A8906FD" w14:textId="656DF2E7" w:rsidR="00806F28" w:rsidRPr="00753617" w:rsidRDefault="00753617" w:rsidP="001B67B7">
            <w:pPr>
              <w:rPr>
                <w:b/>
                <w:bCs/>
              </w:rPr>
            </w:pPr>
            <w:r w:rsidRPr="00753617">
              <w:rPr>
                <w:b/>
                <w:bCs/>
              </w:rPr>
              <w:t>Drugsgebruik</w:t>
            </w:r>
          </w:p>
        </w:tc>
        <w:tc>
          <w:tcPr>
            <w:tcW w:w="4617" w:type="dxa"/>
          </w:tcPr>
          <w:p w14:paraId="22F2061A" w14:textId="77777777" w:rsidR="0001513F" w:rsidRDefault="0001513F" w:rsidP="001B67B7"/>
          <w:p w14:paraId="2260FB6F" w14:textId="77777777" w:rsidR="0001513F" w:rsidRDefault="0001513F" w:rsidP="001B67B7"/>
          <w:p w14:paraId="55DE09F3" w14:textId="124CABA1" w:rsidR="0066184A" w:rsidRDefault="0066184A" w:rsidP="001B67B7"/>
        </w:tc>
      </w:tr>
    </w:tbl>
    <w:p w14:paraId="2856814E" w14:textId="642122D9" w:rsidR="005034D0" w:rsidRDefault="005034D0" w:rsidP="005034D0">
      <w:pPr>
        <w:pStyle w:val="Kop3zondernr"/>
      </w:pPr>
      <w:bookmarkStart w:id="26" w:name="_Toc120178280"/>
      <w:bookmarkStart w:id="27" w:name="_Toc120178840"/>
      <w:bookmarkStart w:id="28" w:name="_Toc120179029"/>
      <w:bookmarkStart w:id="29" w:name="_Toc124780477"/>
      <w:bookmarkStart w:id="30" w:name="_Toc124780533"/>
      <w:r>
        <w:t>Risico’s publieksprofiel</w:t>
      </w:r>
      <w:bookmarkEnd w:id="26"/>
      <w:bookmarkEnd w:id="27"/>
      <w:bookmarkEnd w:id="28"/>
      <w:bookmarkEnd w:id="29"/>
      <w:bookmarkEnd w:id="30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5F251F25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6642C6E8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2AD59796" w14:textId="77777777" w:rsidR="005034D0" w:rsidRDefault="005034D0" w:rsidP="001B67B7">
            <w:r>
              <w:t>Maatregelen</w:t>
            </w:r>
          </w:p>
        </w:tc>
      </w:tr>
      <w:tr w:rsidR="00C305CC" w14:paraId="17434F1D" w14:textId="77777777" w:rsidTr="001B67B7">
        <w:tc>
          <w:tcPr>
            <w:tcW w:w="4672" w:type="dxa"/>
          </w:tcPr>
          <w:p w14:paraId="3D1D15B8" w14:textId="74216D61" w:rsidR="00C305CC" w:rsidRPr="002D4BD9" w:rsidRDefault="00C305CC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FD70764" w14:textId="77777777" w:rsidR="00C305CC" w:rsidRDefault="00C305CC" w:rsidP="001B67B7"/>
        </w:tc>
      </w:tr>
      <w:tr w:rsidR="00C305CC" w14:paraId="3F356AA7" w14:textId="77777777" w:rsidTr="001B67B7">
        <w:tc>
          <w:tcPr>
            <w:tcW w:w="4672" w:type="dxa"/>
          </w:tcPr>
          <w:p w14:paraId="34AAE7B4" w14:textId="416E1B53" w:rsidR="00C305CC" w:rsidRPr="002D4BD9" w:rsidRDefault="00C305CC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B87AE46" w14:textId="77777777" w:rsidR="00C305CC" w:rsidRDefault="00C305CC" w:rsidP="001B67B7"/>
        </w:tc>
      </w:tr>
      <w:tr w:rsidR="005034D0" w14:paraId="758CE476" w14:textId="77777777" w:rsidTr="001B67B7">
        <w:tc>
          <w:tcPr>
            <w:tcW w:w="4672" w:type="dxa"/>
          </w:tcPr>
          <w:p w14:paraId="2E28BD7D" w14:textId="381B0702" w:rsidR="005034D0" w:rsidRPr="002D4BD9" w:rsidRDefault="005034D0" w:rsidP="001B67B7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6BFA1F3A" w14:textId="77777777" w:rsidR="005034D0" w:rsidRDefault="005034D0" w:rsidP="001B67B7"/>
        </w:tc>
      </w:tr>
      <w:tr w:rsidR="005034D0" w14:paraId="2693760E" w14:textId="77777777" w:rsidTr="001B67B7">
        <w:tc>
          <w:tcPr>
            <w:tcW w:w="4672" w:type="dxa"/>
          </w:tcPr>
          <w:p w14:paraId="39256E64" w14:textId="77777777" w:rsidR="005034D0" w:rsidRDefault="005034D0" w:rsidP="001B67B7"/>
        </w:tc>
        <w:tc>
          <w:tcPr>
            <w:tcW w:w="4672" w:type="dxa"/>
          </w:tcPr>
          <w:p w14:paraId="6C08BEFA" w14:textId="77777777" w:rsidR="005034D0" w:rsidRDefault="005034D0" w:rsidP="001B67B7"/>
        </w:tc>
      </w:tr>
      <w:tr w:rsidR="005034D0" w14:paraId="4E810DA5" w14:textId="77777777" w:rsidTr="001B67B7">
        <w:tc>
          <w:tcPr>
            <w:tcW w:w="4672" w:type="dxa"/>
          </w:tcPr>
          <w:p w14:paraId="0224CD08" w14:textId="77777777" w:rsidR="005034D0" w:rsidRDefault="005034D0" w:rsidP="001B67B7"/>
        </w:tc>
        <w:tc>
          <w:tcPr>
            <w:tcW w:w="4672" w:type="dxa"/>
          </w:tcPr>
          <w:p w14:paraId="58DA6C7E" w14:textId="77777777" w:rsidR="005034D0" w:rsidRDefault="005034D0" w:rsidP="001B67B7"/>
        </w:tc>
      </w:tr>
    </w:tbl>
    <w:p w14:paraId="04E81309" w14:textId="77777777" w:rsidR="005034D0" w:rsidRPr="005034D0" w:rsidRDefault="005034D0" w:rsidP="005034D0"/>
    <w:p w14:paraId="374C682E" w14:textId="2BC3953E" w:rsidR="005034D0" w:rsidRPr="005034D0" w:rsidRDefault="005034D0" w:rsidP="005034D0">
      <w:pPr>
        <w:spacing w:after="200" w:line="276" w:lineRule="auto"/>
        <w:rPr>
          <w:rFonts w:eastAsiaTheme="majorEastAsia" w:cstheme="majorBidi"/>
          <w:b/>
          <w:bCs/>
          <w:sz w:val="19"/>
        </w:rPr>
      </w:pPr>
      <w:r>
        <w:br w:type="page"/>
      </w:r>
    </w:p>
    <w:p w14:paraId="28D80012" w14:textId="2D73EB64" w:rsidR="00661639" w:rsidRDefault="00661639" w:rsidP="00661639">
      <w:pPr>
        <w:pStyle w:val="Kop2"/>
      </w:pPr>
      <w:bookmarkStart w:id="31" w:name="_Toc124780534"/>
      <w:r>
        <w:lastRenderedPageBreak/>
        <w:t>Ruimtelijk profiel</w:t>
      </w:r>
      <w:bookmarkEnd w:id="31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9"/>
        <w:gridCol w:w="4620"/>
      </w:tblGrid>
      <w:tr w:rsidR="0001513F" w14:paraId="18092A1B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9" w:type="dxa"/>
            <w:shd w:val="clear" w:color="auto" w:fill="76923C" w:themeFill="accent3" w:themeFillShade="BF"/>
          </w:tcPr>
          <w:p w14:paraId="37B2D20F" w14:textId="77777777" w:rsidR="0001513F" w:rsidRDefault="0001513F" w:rsidP="009E1DA2">
            <w:pPr>
              <w:jc w:val="center"/>
            </w:pPr>
          </w:p>
        </w:tc>
        <w:tc>
          <w:tcPr>
            <w:tcW w:w="4620" w:type="dxa"/>
            <w:shd w:val="clear" w:color="auto" w:fill="76923C" w:themeFill="accent3" w:themeFillShade="BF"/>
          </w:tcPr>
          <w:p w14:paraId="62314AA3" w14:textId="77777777" w:rsidR="0001513F" w:rsidRDefault="0001513F" w:rsidP="001B67B7"/>
        </w:tc>
      </w:tr>
      <w:tr w:rsidR="0001513F" w14:paraId="23245BB7" w14:textId="77777777" w:rsidTr="00302B4D">
        <w:tc>
          <w:tcPr>
            <w:tcW w:w="4639" w:type="dxa"/>
          </w:tcPr>
          <w:p w14:paraId="32A10DF3" w14:textId="4A5A5E06" w:rsidR="0001513F" w:rsidRPr="00BA685C" w:rsidRDefault="0001513F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Locatie evenemententerrein</w:t>
            </w:r>
          </w:p>
        </w:tc>
        <w:tc>
          <w:tcPr>
            <w:tcW w:w="4620" w:type="dxa"/>
          </w:tcPr>
          <w:p w14:paraId="54061D69" w14:textId="77777777" w:rsidR="0001513F" w:rsidRDefault="0001513F" w:rsidP="001B67B7"/>
          <w:p w14:paraId="67A0E955" w14:textId="3999956C" w:rsidR="008A18E9" w:rsidRDefault="008A18E9" w:rsidP="001B67B7"/>
        </w:tc>
      </w:tr>
      <w:tr w:rsidR="0001513F" w14:paraId="2D7BECC7" w14:textId="77777777" w:rsidTr="00302B4D">
        <w:tc>
          <w:tcPr>
            <w:tcW w:w="4639" w:type="dxa"/>
          </w:tcPr>
          <w:p w14:paraId="44DF3C4B" w14:textId="003DA51A" w:rsidR="0001513F" w:rsidRPr="00BA685C" w:rsidRDefault="00302B4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Bereikbaarheid en spreiding</w:t>
            </w:r>
          </w:p>
        </w:tc>
        <w:tc>
          <w:tcPr>
            <w:tcW w:w="4620" w:type="dxa"/>
          </w:tcPr>
          <w:p w14:paraId="526CB545" w14:textId="77777777" w:rsidR="0001513F" w:rsidRDefault="0001513F" w:rsidP="001B67B7"/>
          <w:p w14:paraId="4318E7A8" w14:textId="09A3226F" w:rsidR="008A18E9" w:rsidRDefault="008A18E9" w:rsidP="001B67B7"/>
        </w:tc>
      </w:tr>
      <w:tr w:rsidR="0001513F" w14:paraId="7D16DF2A" w14:textId="77777777" w:rsidTr="00302B4D">
        <w:tc>
          <w:tcPr>
            <w:tcW w:w="4639" w:type="dxa"/>
          </w:tcPr>
          <w:p w14:paraId="1145BF16" w14:textId="77777777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Ruimtelijke omgeving</w:t>
            </w:r>
          </w:p>
          <w:p w14:paraId="0637527B" w14:textId="23AF25B1" w:rsidR="008A18E9" w:rsidRPr="00BA685C" w:rsidRDefault="008A18E9" w:rsidP="001B67B7">
            <w:pPr>
              <w:rPr>
                <w:b/>
                <w:bCs/>
              </w:rPr>
            </w:pPr>
          </w:p>
        </w:tc>
        <w:tc>
          <w:tcPr>
            <w:tcW w:w="4620" w:type="dxa"/>
          </w:tcPr>
          <w:p w14:paraId="1363F767" w14:textId="77777777" w:rsidR="0001513F" w:rsidRDefault="0001513F" w:rsidP="001B67B7"/>
        </w:tc>
      </w:tr>
      <w:tr w:rsidR="0001513F" w14:paraId="7CCDAC76" w14:textId="77777777" w:rsidTr="00302B4D">
        <w:tc>
          <w:tcPr>
            <w:tcW w:w="4639" w:type="dxa"/>
          </w:tcPr>
          <w:p w14:paraId="717C49A9" w14:textId="112F4BA0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Invloed evenement op bereikbaarheid voor omgeving</w:t>
            </w:r>
          </w:p>
        </w:tc>
        <w:tc>
          <w:tcPr>
            <w:tcW w:w="4620" w:type="dxa"/>
          </w:tcPr>
          <w:p w14:paraId="446253A3" w14:textId="77777777" w:rsidR="0001513F" w:rsidRDefault="0001513F" w:rsidP="001B67B7"/>
          <w:p w14:paraId="4822DEE4" w14:textId="37CCBC58" w:rsidR="008A18E9" w:rsidRDefault="008A18E9" w:rsidP="001B67B7"/>
        </w:tc>
      </w:tr>
      <w:tr w:rsidR="008A18E9" w14:paraId="0DA96D24" w14:textId="77777777" w:rsidTr="00302B4D">
        <w:tc>
          <w:tcPr>
            <w:tcW w:w="4639" w:type="dxa"/>
          </w:tcPr>
          <w:p w14:paraId="49A8E1D7" w14:textId="43462D8C" w:rsidR="008A18E9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Verblijfplaats publiek</w:t>
            </w:r>
          </w:p>
        </w:tc>
        <w:tc>
          <w:tcPr>
            <w:tcW w:w="4620" w:type="dxa"/>
          </w:tcPr>
          <w:p w14:paraId="2FA6846D" w14:textId="77777777" w:rsidR="008A18E9" w:rsidRDefault="008A18E9" w:rsidP="001B67B7"/>
          <w:p w14:paraId="6EECCE0B" w14:textId="764E29CD" w:rsidR="008A18E9" w:rsidRDefault="008A18E9" w:rsidP="001B67B7"/>
        </w:tc>
      </w:tr>
      <w:tr w:rsidR="0001513F" w14:paraId="71A56D9F" w14:textId="77777777" w:rsidTr="00302B4D">
        <w:tc>
          <w:tcPr>
            <w:tcW w:w="4639" w:type="dxa"/>
          </w:tcPr>
          <w:p w14:paraId="795E30B0" w14:textId="4B9CBCD9" w:rsidR="0001513F" w:rsidRPr="00BA685C" w:rsidRDefault="008A18E9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Eigendomsstructuur</w:t>
            </w:r>
            <w:r w:rsidR="003235F2">
              <w:rPr>
                <w:b/>
                <w:bCs/>
              </w:rPr>
              <w:t xml:space="preserve"> (wie is eigenaar van het terrein waarop het evenement plaatsvindt?)</w:t>
            </w:r>
          </w:p>
        </w:tc>
        <w:tc>
          <w:tcPr>
            <w:tcW w:w="4620" w:type="dxa"/>
          </w:tcPr>
          <w:p w14:paraId="1C766D4C" w14:textId="77777777" w:rsidR="0001513F" w:rsidRDefault="0001513F" w:rsidP="001B67B7"/>
          <w:p w14:paraId="2D7EB9AA" w14:textId="22331341" w:rsidR="008A18E9" w:rsidRDefault="008A18E9" w:rsidP="001B67B7"/>
        </w:tc>
      </w:tr>
      <w:tr w:rsidR="00BC73C6" w14:paraId="7D215597" w14:textId="77777777" w:rsidTr="00302B4D">
        <w:tc>
          <w:tcPr>
            <w:tcW w:w="4639" w:type="dxa"/>
          </w:tcPr>
          <w:p w14:paraId="0F083E47" w14:textId="1F284D4C" w:rsidR="00BC73C6" w:rsidRDefault="00BC73C6" w:rsidP="001B67B7">
            <w:pPr>
              <w:rPr>
                <w:b/>
                <w:bCs/>
              </w:rPr>
            </w:pPr>
            <w:r>
              <w:rPr>
                <w:b/>
                <w:bCs/>
              </w:rPr>
              <w:t>Samenloop met andere evenementen</w:t>
            </w:r>
            <w:r w:rsidR="003235F2">
              <w:rPr>
                <w:b/>
                <w:bCs/>
              </w:rPr>
              <w:t xml:space="preserve"> (vindt er gelijktijdig in de directe omgeving nog een ander evenement plaats?)</w:t>
            </w:r>
          </w:p>
          <w:p w14:paraId="524BF2DA" w14:textId="4934F0D7" w:rsidR="00BC73C6" w:rsidRPr="00BA685C" w:rsidRDefault="00BC73C6" w:rsidP="001B67B7">
            <w:pPr>
              <w:rPr>
                <w:b/>
                <w:bCs/>
              </w:rPr>
            </w:pPr>
          </w:p>
        </w:tc>
        <w:tc>
          <w:tcPr>
            <w:tcW w:w="4620" w:type="dxa"/>
          </w:tcPr>
          <w:p w14:paraId="46B08669" w14:textId="77777777" w:rsidR="00BC73C6" w:rsidRDefault="00BC73C6" w:rsidP="001B67B7"/>
        </w:tc>
      </w:tr>
    </w:tbl>
    <w:p w14:paraId="276DD9B3" w14:textId="7DA80577" w:rsidR="005034D0" w:rsidRDefault="005034D0" w:rsidP="005034D0">
      <w:pPr>
        <w:pStyle w:val="Kop3zondernr"/>
      </w:pPr>
      <w:bookmarkStart w:id="32" w:name="_Toc120178282"/>
      <w:bookmarkStart w:id="33" w:name="_Toc120178842"/>
      <w:bookmarkStart w:id="34" w:name="_Toc120179031"/>
      <w:bookmarkStart w:id="35" w:name="_Toc124780479"/>
      <w:bookmarkStart w:id="36" w:name="_Toc124780535"/>
      <w:r>
        <w:t>Risico’s ruimtelijk profiel</w:t>
      </w:r>
      <w:bookmarkEnd w:id="32"/>
      <w:bookmarkEnd w:id="33"/>
      <w:bookmarkEnd w:id="34"/>
      <w:bookmarkEnd w:id="35"/>
      <w:bookmarkEnd w:id="36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02A19A22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1AA0D1B7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269A259C" w14:textId="77777777" w:rsidR="005034D0" w:rsidRDefault="005034D0" w:rsidP="001B67B7">
            <w:r>
              <w:t>Maatregelen</w:t>
            </w:r>
          </w:p>
        </w:tc>
      </w:tr>
      <w:tr w:rsidR="005034D0" w14:paraId="3524551D" w14:textId="77777777" w:rsidTr="001B67B7">
        <w:tc>
          <w:tcPr>
            <w:tcW w:w="4672" w:type="dxa"/>
          </w:tcPr>
          <w:p w14:paraId="0CA2B045" w14:textId="77777777" w:rsidR="005034D0" w:rsidRDefault="005034D0" w:rsidP="001B67B7"/>
        </w:tc>
        <w:tc>
          <w:tcPr>
            <w:tcW w:w="4672" w:type="dxa"/>
          </w:tcPr>
          <w:p w14:paraId="5850F719" w14:textId="77777777" w:rsidR="005034D0" w:rsidRDefault="005034D0" w:rsidP="001B67B7"/>
        </w:tc>
      </w:tr>
      <w:tr w:rsidR="005034D0" w14:paraId="37F850B8" w14:textId="77777777" w:rsidTr="001B67B7">
        <w:tc>
          <w:tcPr>
            <w:tcW w:w="4672" w:type="dxa"/>
          </w:tcPr>
          <w:p w14:paraId="4DE1F853" w14:textId="77777777" w:rsidR="005034D0" w:rsidRDefault="005034D0" w:rsidP="001B67B7"/>
        </w:tc>
        <w:tc>
          <w:tcPr>
            <w:tcW w:w="4672" w:type="dxa"/>
          </w:tcPr>
          <w:p w14:paraId="71006A3B" w14:textId="77777777" w:rsidR="005034D0" w:rsidRDefault="005034D0" w:rsidP="001B67B7"/>
        </w:tc>
      </w:tr>
      <w:tr w:rsidR="005034D0" w14:paraId="70EE0BA7" w14:textId="77777777" w:rsidTr="001B67B7">
        <w:tc>
          <w:tcPr>
            <w:tcW w:w="4672" w:type="dxa"/>
          </w:tcPr>
          <w:p w14:paraId="4C3D8347" w14:textId="77777777" w:rsidR="005034D0" w:rsidRDefault="005034D0" w:rsidP="001B67B7"/>
        </w:tc>
        <w:tc>
          <w:tcPr>
            <w:tcW w:w="4672" w:type="dxa"/>
          </w:tcPr>
          <w:p w14:paraId="6EE20BDD" w14:textId="77777777" w:rsidR="005034D0" w:rsidRDefault="005034D0" w:rsidP="001B67B7"/>
        </w:tc>
      </w:tr>
    </w:tbl>
    <w:p w14:paraId="792F9A9F" w14:textId="77777777" w:rsidR="005034D0" w:rsidRPr="005034D0" w:rsidRDefault="005034D0" w:rsidP="005034D0"/>
    <w:p w14:paraId="4D9EED68" w14:textId="425DDF7C" w:rsidR="00302B4D" w:rsidRDefault="00302B4D" w:rsidP="00302B4D">
      <w:pPr>
        <w:pStyle w:val="Kop2"/>
      </w:pPr>
      <w:bookmarkStart w:id="37" w:name="_Toc124780536"/>
      <w:r>
        <w:t>Externe factoren</w:t>
      </w:r>
      <w:bookmarkEnd w:id="3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9"/>
        <w:gridCol w:w="4620"/>
      </w:tblGrid>
      <w:tr w:rsidR="00302B4D" w14:paraId="5285DB8C" w14:textId="77777777" w:rsidTr="009E1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9" w:type="dxa"/>
            <w:shd w:val="clear" w:color="auto" w:fill="D99594" w:themeFill="accent2" w:themeFillTint="99"/>
          </w:tcPr>
          <w:p w14:paraId="05F67F04" w14:textId="77777777" w:rsidR="00302B4D" w:rsidRDefault="00302B4D" w:rsidP="001B67B7"/>
        </w:tc>
        <w:tc>
          <w:tcPr>
            <w:tcW w:w="4620" w:type="dxa"/>
            <w:shd w:val="clear" w:color="auto" w:fill="D99594" w:themeFill="accent2" w:themeFillTint="99"/>
          </w:tcPr>
          <w:p w14:paraId="5C7368BC" w14:textId="77777777" w:rsidR="00302B4D" w:rsidRDefault="00302B4D" w:rsidP="001B67B7"/>
        </w:tc>
      </w:tr>
      <w:tr w:rsidR="00302B4D" w14:paraId="15D84554" w14:textId="77777777" w:rsidTr="001B67B7">
        <w:tc>
          <w:tcPr>
            <w:tcW w:w="4639" w:type="dxa"/>
          </w:tcPr>
          <w:p w14:paraId="74446F3C" w14:textId="48267209" w:rsidR="00302B4D" w:rsidRPr="00BA685C" w:rsidRDefault="00302B4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Invloed van het weer</w:t>
            </w:r>
          </w:p>
        </w:tc>
        <w:tc>
          <w:tcPr>
            <w:tcW w:w="4620" w:type="dxa"/>
          </w:tcPr>
          <w:p w14:paraId="550AAE94" w14:textId="77777777" w:rsidR="00302B4D" w:rsidRDefault="00302B4D" w:rsidP="001B67B7"/>
        </w:tc>
      </w:tr>
      <w:tr w:rsidR="00302B4D" w14:paraId="22DA8D46" w14:textId="77777777" w:rsidTr="001B67B7">
        <w:tc>
          <w:tcPr>
            <w:tcW w:w="4639" w:type="dxa"/>
          </w:tcPr>
          <w:p w14:paraId="24E85320" w14:textId="361304E8" w:rsidR="00302B4D" w:rsidRPr="00BA685C" w:rsidRDefault="008F220D" w:rsidP="001B67B7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Uitval</w:t>
            </w:r>
            <w:r w:rsidR="005034D0" w:rsidRPr="00BA685C">
              <w:rPr>
                <w:b/>
                <w:bCs/>
              </w:rPr>
              <w:t xml:space="preserve"> voorzieningen als stroom, mobiel netwerk, internet</w:t>
            </w:r>
          </w:p>
        </w:tc>
        <w:tc>
          <w:tcPr>
            <w:tcW w:w="4620" w:type="dxa"/>
          </w:tcPr>
          <w:p w14:paraId="7A1215C8" w14:textId="77777777" w:rsidR="00302B4D" w:rsidRDefault="00302B4D" w:rsidP="001B67B7"/>
        </w:tc>
      </w:tr>
    </w:tbl>
    <w:p w14:paraId="1F300F7A" w14:textId="6351D321" w:rsidR="005034D0" w:rsidRDefault="005034D0" w:rsidP="005034D0">
      <w:pPr>
        <w:pStyle w:val="Kop3zondernr"/>
      </w:pPr>
      <w:bookmarkStart w:id="38" w:name="_Toc120178284"/>
      <w:bookmarkStart w:id="39" w:name="_Toc120178844"/>
      <w:bookmarkStart w:id="40" w:name="_Toc120179033"/>
      <w:bookmarkStart w:id="41" w:name="_Toc124780481"/>
      <w:bookmarkStart w:id="42" w:name="_Toc124780537"/>
      <w:r>
        <w:t>Risico’s externe factoren</w:t>
      </w:r>
      <w:bookmarkEnd w:id="38"/>
      <w:bookmarkEnd w:id="39"/>
      <w:bookmarkEnd w:id="40"/>
      <w:bookmarkEnd w:id="41"/>
      <w:bookmarkEnd w:id="42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25"/>
        <w:gridCol w:w="4634"/>
      </w:tblGrid>
      <w:tr w:rsidR="005034D0" w14:paraId="388C6B75" w14:textId="77777777" w:rsidTr="001B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193B309F" w14:textId="77777777" w:rsidR="005034D0" w:rsidRDefault="005034D0" w:rsidP="001B67B7">
            <w:r>
              <w:t>Risico</w:t>
            </w:r>
          </w:p>
        </w:tc>
        <w:tc>
          <w:tcPr>
            <w:tcW w:w="4672" w:type="dxa"/>
          </w:tcPr>
          <w:p w14:paraId="0EC50CE5" w14:textId="77777777" w:rsidR="005034D0" w:rsidRDefault="005034D0" w:rsidP="001B67B7">
            <w:r>
              <w:t>Maatregelen</w:t>
            </w:r>
          </w:p>
        </w:tc>
      </w:tr>
      <w:tr w:rsidR="005034D0" w14:paraId="284ED437" w14:textId="77777777" w:rsidTr="001B67B7">
        <w:tc>
          <w:tcPr>
            <w:tcW w:w="4672" w:type="dxa"/>
          </w:tcPr>
          <w:p w14:paraId="7E033F2B" w14:textId="77777777" w:rsidR="005034D0" w:rsidRDefault="005034D0" w:rsidP="001B67B7"/>
        </w:tc>
        <w:tc>
          <w:tcPr>
            <w:tcW w:w="4672" w:type="dxa"/>
          </w:tcPr>
          <w:p w14:paraId="5D9B4264" w14:textId="77777777" w:rsidR="005034D0" w:rsidRDefault="005034D0" w:rsidP="001B67B7"/>
        </w:tc>
      </w:tr>
      <w:tr w:rsidR="005034D0" w14:paraId="7BE2CF76" w14:textId="77777777" w:rsidTr="001B67B7">
        <w:tc>
          <w:tcPr>
            <w:tcW w:w="4672" w:type="dxa"/>
          </w:tcPr>
          <w:p w14:paraId="73300C4E" w14:textId="77777777" w:rsidR="005034D0" w:rsidRDefault="005034D0" w:rsidP="001B67B7"/>
        </w:tc>
        <w:tc>
          <w:tcPr>
            <w:tcW w:w="4672" w:type="dxa"/>
          </w:tcPr>
          <w:p w14:paraId="155513BC" w14:textId="77777777" w:rsidR="005034D0" w:rsidRDefault="005034D0" w:rsidP="001B67B7"/>
        </w:tc>
      </w:tr>
      <w:tr w:rsidR="005034D0" w14:paraId="08B1E4BC" w14:textId="77777777" w:rsidTr="001B67B7">
        <w:tc>
          <w:tcPr>
            <w:tcW w:w="4672" w:type="dxa"/>
          </w:tcPr>
          <w:p w14:paraId="473DDC9A" w14:textId="77777777" w:rsidR="005034D0" w:rsidRDefault="005034D0" w:rsidP="001B67B7"/>
        </w:tc>
        <w:tc>
          <w:tcPr>
            <w:tcW w:w="4672" w:type="dxa"/>
          </w:tcPr>
          <w:p w14:paraId="2B44C7CE" w14:textId="77777777" w:rsidR="005034D0" w:rsidRDefault="005034D0" w:rsidP="001B67B7"/>
        </w:tc>
      </w:tr>
    </w:tbl>
    <w:p w14:paraId="385E6AFD" w14:textId="454C30B6" w:rsidR="00007EC2" w:rsidRDefault="00007EC2" w:rsidP="005034D0"/>
    <w:p w14:paraId="16F58D1D" w14:textId="77777777" w:rsidR="00007EC2" w:rsidRDefault="00007EC2">
      <w:pPr>
        <w:spacing w:after="200" w:line="276" w:lineRule="auto"/>
      </w:pPr>
      <w:r>
        <w:br w:type="page"/>
      </w:r>
    </w:p>
    <w:p w14:paraId="043D78B3" w14:textId="34A04965" w:rsidR="001E7638" w:rsidRDefault="007721D2" w:rsidP="009E61F8">
      <w:pPr>
        <w:pStyle w:val="Kop1"/>
      </w:pPr>
      <w:bookmarkStart w:id="43" w:name="_Toc124780538"/>
      <w:r>
        <w:lastRenderedPageBreak/>
        <w:t>Toezicht en beveiliging</w:t>
      </w:r>
      <w:bookmarkEnd w:id="43"/>
    </w:p>
    <w:p w14:paraId="0CB77E04" w14:textId="6CB43D97" w:rsidR="00773A84" w:rsidRDefault="00773A84" w:rsidP="00773A84">
      <w:pPr>
        <w:pStyle w:val="Kop3zondernr"/>
      </w:pPr>
      <w:bookmarkStart w:id="44" w:name="_Toc120178286"/>
      <w:bookmarkStart w:id="45" w:name="_Toc120178846"/>
      <w:bookmarkStart w:id="46" w:name="_Toc120179035"/>
      <w:bookmarkStart w:id="47" w:name="_Toc124780483"/>
      <w:bookmarkStart w:id="48" w:name="_Toc124780539"/>
      <w:r w:rsidRPr="00773A84">
        <w:rPr>
          <w:highlight w:val="yellow"/>
        </w:rPr>
        <w:t>Toelichting</w:t>
      </w:r>
      <w:bookmarkEnd w:id="44"/>
      <w:bookmarkEnd w:id="45"/>
      <w:bookmarkEnd w:id="46"/>
      <w:bookmarkEnd w:id="47"/>
      <w:bookmarkEnd w:id="48"/>
    </w:p>
    <w:p w14:paraId="3500E2F3" w14:textId="45E1BA1B" w:rsidR="00D7168A" w:rsidRDefault="00773A84" w:rsidP="00773A84">
      <w:r>
        <w:t>Neem in dit hoofdstuk een beschrijving op van de ingezette maatregelen bijhorende het risico Openbare orde &amp; Veiligheid. Bijvoorbeeld de inzet van de beveiliging, huisregels enz.</w:t>
      </w:r>
    </w:p>
    <w:p w14:paraId="4CEA9A3E" w14:textId="7E8417C4" w:rsidR="00C56FD7" w:rsidRDefault="00C56FD7" w:rsidP="00715720">
      <w:pPr>
        <w:pStyle w:val="Kop2"/>
      </w:pPr>
      <w:bookmarkStart w:id="49" w:name="_Toc124780540"/>
      <w:r>
        <w:t>Beveiliging</w:t>
      </w:r>
      <w:bookmarkEnd w:id="49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2"/>
        <w:gridCol w:w="4617"/>
      </w:tblGrid>
      <w:tr w:rsidR="00C56FD7" w14:paraId="0D5AC087" w14:textId="77777777" w:rsidTr="004B0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2"/>
          </w:tcPr>
          <w:p w14:paraId="70552434" w14:textId="51F5CB2D" w:rsidR="00C56FD7" w:rsidRDefault="00C56FD7" w:rsidP="00773A84">
            <w:r>
              <w:t>Beveiliging</w:t>
            </w:r>
          </w:p>
        </w:tc>
      </w:tr>
      <w:tr w:rsidR="00CB71E5" w14:paraId="44ACEE61" w14:textId="77777777" w:rsidTr="00C56FD7">
        <w:tc>
          <w:tcPr>
            <w:tcW w:w="4642" w:type="dxa"/>
          </w:tcPr>
          <w:p w14:paraId="6D98A23A" w14:textId="27B8FCE0" w:rsidR="00CB71E5" w:rsidRPr="00BA685C" w:rsidRDefault="00CB71E5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Naam beveiligingsorganisatie</w:t>
            </w:r>
          </w:p>
        </w:tc>
        <w:tc>
          <w:tcPr>
            <w:tcW w:w="4617" w:type="dxa"/>
          </w:tcPr>
          <w:p w14:paraId="13948B33" w14:textId="77777777" w:rsidR="00CB71E5" w:rsidRDefault="00CB71E5" w:rsidP="00773A84"/>
        </w:tc>
      </w:tr>
      <w:tr w:rsidR="00CB71E5" w14:paraId="7C5AF5E1" w14:textId="77777777" w:rsidTr="00C56FD7">
        <w:tc>
          <w:tcPr>
            <w:tcW w:w="4642" w:type="dxa"/>
          </w:tcPr>
          <w:p w14:paraId="3941EAB0" w14:textId="6BEAAEE6" w:rsidR="00CB71E5" w:rsidRPr="00BA685C" w:rsidRDefault="00BA685C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ND-nummer</w:t>
            </w:r>
          </w:p>
        </w:tc>
        <w:tc>
          <w:tcPr>
            <w:tcW w:w="4617" w:type="dxa"/>
          </w:tcPr>
          <w:p w14:paraId="30D5278C" w14:textId="77777777" w:rsidR="00CB71E5" w:rsidRDefault="00CB71E5" w:rsidP="00773A84"/>
        </w:tc>
      </w:tr>
      <w:tr w:rsidR="00CB71E5" w14:paraId="5036E767" w14:textId="77777777" w:rsidTr="00C56FD7">
        <w:tc>
          <w:tcPr>
            <w:tcW w:w="4642" w:type="dxa"/>
          </w:tcPr>
          <w:p w14:paraId="63220A4D" w14:textId="77777777" w:rsidR="00E07939" w:rsidRPr="00BA685C" w:rsidRDefault="00E07939" w:rsidP="00E07939">
            <w:pPr>
              <w:rPr>
                <w:rFonts w:cs="Arial"/>
                <w:b/>
                <w:bCs/>
                <w:szCs w:val="18"/>
                <w:lang w:eastAsia="en-US"/>
              </w:rPr>
            </w:pPr>
            <w:r w:rsidRPr="00BA685C">
              <w:rPr>
                <w:b/>
                <w:bCs/>
                <w:szCs w:val="18"/>
                <w:lang w:eastAsia="en-US"/>
              </w:rPr>
              <w:t>Contactgegevens verantwoordelijke beveiliging</w:t>
            </w:r>
          </w:p>
          <w:p w14:paraId="4897B8A4" w14:textId="2BF20D75" w:rsidR="00CB71E5" w:rsidRPr="00BA685C" w:rsidRDefault="00E07939" w:rsidP="00E07939">
            <w:pPr>
              <w:rPr>
                <w:b/>
                <w:bCs/>
              </w:rPr>
            </w:pPr>
            <w:r w:rsidRPr="00BA685C">
              <w:rPr>
                <w:b/>
                <w:bCs/>
                <w:szCs w:val="18"/>
                <w:lang w:eastAsia="en-US"/>
              </w:rPr>
              <w:t>(die tijdens het evenement bereikbaar is)</w:t>
            </w:r>
          </w:p>
        </w:tc>
        <w:tc>
          <w:tcPr>
            <w:tcW w:w="4617" w:type="dxa"/>
          </w:tcPr>
          <w:p w14:paraId="7F9347D0" w14:textId="77777777" w:rsidR="00CB71E5" w:rsidRDefault="00CB71E5" w:rsidP="00773A84"/>
        </w:tc>
      </w:tr>
      <w:tr w:rsidR="00CB71E5" w14:paraId="2405C7A5" w14:textId="77777777" w:rsidTr="00C56FD7">
        <w:tc>
          <w:tcPr>
            <w:tcW w:w="4642" w:type="dxa"/>
          </w:tcPr>
          <w:p w14:paraId="65584989" w14:textId="55E21FA5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Aantal beveiligers</w:t>
            </w:r>
          </w:p>
        </w:tc>
        <w:tc>
          <w:tcPr>
            <w:tcW w:w="4617" w:type="dxa"/>
          </w:tcPr>
          <w:p w14:paraId="0709F4EC" w14:textId="77777777" w:rsidR="00CB71E5" w:rsidRDefault="00CB71E5" w:rsidP="00773A84"/>
        </w:tc>
      </w:tr>
      <w:tr w:rsidR="00CB71E5" w14:paraId="0EB3078A" w14:textId="77777777" w:rsidTr="00C56FD7">
        <w:tc>
          <w:tcPr>
            <w:tcW w:w="4642" w:type="dxa"/>
          </w:tcPr>
          <w:p w14:paraId="0CC8CA7A" w14:textId="563C0B25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Taken beveiligers</w:t>
            </w:r>
          </w:p>
        </w:tc>
        <w:tc>
          <w:tcPr>
            <w:tcW w:w="4617" w:type="dxa"/>
          </w:tcPr>
          <w:p w14:paraId="0E0C7361" w14:textId="77777777" w:rsidR="00CB71E5" w:rsidRDefault="00CB71E5" w:rsidP="00773A84"/>
        </w:tc>
      </w:tr>
      <w:tr w:rsidR="00CB71E5" w14:paraId="469C4084" w14:textId="77777777" w:rsidTr="00C56FD7">
        <w:tc>
          <w:tcPr>
            <w:tcW w:w="4642" w:type="dxa"/>
          </w:tcPr>
          <w:p w14:paraId="0534EE90" w14:textId="1FEEF4DF" w:rsidR="00CB71E5" w:rsidRPr="00BA685C" w:rsidRDefault="00E07939" w:rsidP="00773A84">
            <w:pPr>
              <w:rPr>
                <w:b/>
                <w:bCs/>
              </w:rPr>
            </w:pPr>
            <w:r w:rsidRPr="00BA685C">
              <w:rPr>
                <w:b/>
                <w:bCs/>
              </w:rPr>
              <w:t>Locatie en inzettijden beveiliger</w:t>
            </w:r>
          </w:p>
        </w:tc>
        <w:tc>
          <w:tcPr>
            <w:tcW w:w="4617" w:type="dxa"/>
          </w:tcPr>
          <w:p w14:paraId="5AB0AAFB" w14:textId="77777777" w:rsidR="00CB71E5" w:rsidRDefault="00CB71E5" w:rsidP="00773A84"/>
        </w:tc>
      </w:tr>
    </w:tbl>
    <w:p w14:paraId="2DA061D3" w14:textId="77777777" w:rsidR="00D7168A" w:rsidRDefault="00D7168A" w:rsidP="00773A84"/>
    <w:p w14:paraId="6BD1A440" w14:textId="77777777" w:rsidR="00773A84" w:rsidRDefault="00773A84" w:rsidP="00773A84"/>
    <w:p w14:paraId="3E9458CD" w14:textId="3EFDCA43" w:rsidR="00715720" w:rsidRDefault="00773A84" w:rsidP="00773A84">
      <w:r>
        <w:t>Het inzetplan van de beveiliging kan als aparte bijlage bijgevoegd worden.</w:t>
      </w:r>
    </w:p>
    <w:p w14:paraId="4262E137" w14:textId="4653D45B" w:rsidR="00715720" w:rsidRPr="00773A84" w:rsidRDefault="00715720" w:rsidP="00715720">
      <w:pPr>
        <w:pStyle w:val="Kop2"/>
      </w:pPr>
      <w:bookmarkStart w:id="50" w:name="_Toc124780541"/>
      <w:r>
        <w:t>Huisregels</w:t>
      </w:r>
      <w:bookmarkEnd w:id="50"/>
    </w:p>
    <w:p w14:paraId="563C30F5" w14:textId="77777777" w:rsidR="001E7638" w:rsidRDefault="001E763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2D079597" w14:textId="6E0DE9C4" w:rsidR="00E769D8" w:rsidRDefault="00E769D8" w:rsidP="009E61F8">
      <w:pPr>
        <w:pStyle w:val="Kop1"/>
      </w:pPr>
      <w:bookmarkStart w:id="51" w:name="_Toc124780542"/>
      <w:r>
        <w:lastRenderedPageBreak/>
        <w:t>Geneeskundige zorg</w:t>
      </w:r>
      <w:bookmarkEnd w:id="51"/>
    </w:p>
    <w:p w14:paraId="22DADA8B" w14:textId="5EA703B7" w:rsidR="001D6CDB" w:rsidRDefault="001D6CDB" w:rsidP="001D6CDB">
      <w:pPr>
        <w:pStyle w:val="Kop3zondernr"/>
      </w:pPr>
      <w:bookmarkStart w:id="52" w:name="_Toc120178290"/>
      <w:bookmarkStart w:id="53" w:name="_Toc120178850"/>
      <w:bookmarkStart w:id="54" w:name="_Toc120179039"/>
      <w:bookmarkStart w:id="55" w:name="_Toc124780487"/>
      <w:bookmarkStart w:id="56" w:name="_Toc124780543"/>
      <w:r w:rsidRPr="001D6CDB">
        <w:rPr>
          <w:highlight w:val="yellow"/>
        </w:rPr>
        <w:t>Toelichting</w:t>
      </w:r>
      <w:bookmarkEnd w:id="52"/>
      <w:bookmarkEnd w:id="53"/>
      <w:bookmarkEnd w:id="54"/>
      <w:bookmarkEnd w:id="55"/>
      <w:bookmarkEnd w:id="56"/>
    </w:p>
    <w:p w14:paraId="5B7E5D13" w14:textId="13A1021D" w:rsidR="001D6CDB" w:rsidRDefault="001D6CDB" w:rsidP="001D6CDB">
      <w:r w:rsidRPr="003B1AE9">
        <w:t>Neem in dit hoofdstuk een beschrijving op</w:t>
      </w:r>
      <w:r>
        <w:t xml:space="preserve"> van</w:t>
      </w:r>
      <w:r w:rsidRPr="003B1AE9">
        <w:t xml:space="preserve"> </w:t>
      </w:r>
      <w:r>
        <w:t xml:space="preserve">de geneeskundige zorg. </w:t>
      </w:r>
    </w:p>
    <w:p w14:paraId="1286F3AE" w14:textId="621F3353" w:rsidR="00351F3A" w:rsidRDefault="001D6CDB" w:rsidP="001D6CDB">
      <w:pPr>
        <w:rPr>
          <w:rStyle w:val="Hyperlink"/>
        </w:rPr>
      </w:pPr>
      <w:r>
        <w:t xml:space="preserve">Doe dit conform de eisen uit de Veldnorm Evenementenzorg op pagina 58. Zie voor meer info: </w:t>
      </w:r>
      <w:hyperlink r:id="rId12" w:history="1">
        <w:r>
          <w:rPr>
            <w:rStyle w:val="Hyperlink"/>
          </w:rPr>
          <w:t>Veldnorm Evenementenzorg</w:t>
        </w:r>
      </w:hyperlink>
    </w:p>
    <w:p w14:paraId="3144488D" w14:textId="0501971E" w:rsidR="00351F3A" w:rsidRPr="00E1205F" w:rsidRDefault="00E1205F" w:rsidP="007454FC">
      <w:pPr>
        <w:pStyle w:val="Kop2"/>
        <w:rPr>
          <w:rStyle w:val="Hyperlink"/>
          <w:color w:val="auto"/>
        </w:rPr>
      </w:pPr>
      <w:bookmarkStart w:id="57" w:name="_Toc124780544"/>
      <w:r w:rsidRPr="00E1205F">
        <w:rPr>
          <w:rStyle w:val="Hyperlink"/>
          <w:color w:val="auto"/>
        </w:rPr>
        <w:t>Evenementenzorgorganisatie (EZO)</w:t>
      </w:r>
      <w:bookmarkEnd w:id="57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38"/>
        <w:gridCol w:w="4621"/>
      </w:tblGrid>
      <w:tr w:rsidR="00E1205F" w14:paraId="5E32663F" w14:textId="77777777" w:rsidTr="00B71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8" w:type="dxa"/>
          </w:tcPr>
          <w:p w14:paraId="0D64096E" w14:textId="77777777" w:rsidR="00BA685C" w:rsidRDefault="00BA685C" w:rsidP="001F5833"/>
        </w:tc>
        <w:tc>
          <w:tcPr>
            <w:tcW w:w="4621" w:type="dxa"/>
          </w:tcPr>
          <w:p w14:paraId="51CA6FDE" w14:textId="77777777" w:rsidR="00BA685C" w:rsidRDefault="00BA685C" w:rsidP="001F5833"/>
        </w:tc>
      </w:tr>
      <w:tr w:rsidR="00FC4473" w14:paraId="0D231CA1" w14:textId="77777777" w:rsidTr="00B71C05">
        <w:tc>
          <w:tcPr>
            <w:tcW w:w="4638" w:type="dxa"/>
          </w:tcPr>
          <w:p w14:paraId="4E896D7B" w14:textId="7CEEDEA8" w:rsidR="00BA685C" w:rsidRPr="00BA685C" w:rsidRDefault="00E1205F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Naam zorgorganisatie</w:t>
            </w:r>
          </w:p>
        </w:tc>
        <w:tc>
          <w:tcPr>
            <w:tcW w:w="4621" w:type="dxa"/>
          </w:tcPr>
          <w:p w14:paraId="15B37A6B" w14:textId="77777777" w:rsidR="00BA685C" w:rsidRDefault="00BA685C" w:rsidP="001F5833"/>
          <w:p w14:paraId="0939E56C" w14:textId="3C3D4601" w:rsidR="000B5C53" w:rsidRDefault="000B5C53" w:rsidP="001F5833"/>
        </w:tc>
      </w:tr>
      <w:tr w:rsidR="00FC4473" w14:paraId="4EBE1649" w14:textId="77777777" w:rsidTr="00B71C05">
        <w:tc>
          <w:tcPr>
            <w:tcW w:w="4638" w:type="dxa"/>
          </w:tcPr>
          <w:p w14:paraId="170E0F67" w14:textId="0E7E817E" w:rsidR="00BA685C" w:rsidRPr="00BA685C" w:rsidRDefault="004B5DA0" w:rsidP="00E1205F">
            <w:pPr>
              <w:rPr>
                <w:b/>
                <w:bCs/>
              </w:rPr>
            </w:pPr>
            <w:r>
              <w:rPr>
                <w:b/>
                <w:bCs/>
              </w:rPr>
              <w:t>Contactgegevens zorgorganisatie</w:t>
            </w:r>
          </w:p>
        </w:tc>
        <w:tc>
          <w:tcPr>
            <w:tcW w:w="4621" w:type="dxa"/>
          </w:tcPr>
          <w:p w14:paraId="4BB3E3E1" w14:textId="77777777" w:rsidR="00BA685C" w:rsidRDefault="00BA685C" w:rsidP="001F5833"/>
          <w:p w14:paraId="11719DC4" w14:textId="216C1D7C" w:rsidR="000B5C53" w:rsidRDefault="000B5C53" w:rsidP="001F5833"/>
        </w:tc>
      </w:tr>
      <w:tr w:rsidR="00FC4473" w14:paraId="2632370F" w14:textId="77777777" w:rsidTr="00B71C05">
        <w:tc>
          <w:tcPr>
            <w:tcW w:w="4638" w:type="dxa"/>
          </w:tcPr>
          <w:p w14:paraId="0C8BF65E" w14:textId="2BFEE8E3" w:rsidR="00BA685C" w:rsidRPr="00BA685C" w:rsidRDefault="00F176CB" w:rsidP="00F176CB">
            <w:pPr>
              <w:tabs>
                <w:tab w:val="left" w:pos="2700"/>
              </w:tabs>
              <w:rPr>
                <w:b/>
                <w:bCs/>
              </w:rPr>
            </w:pPr>
            <w:r w:rsidRPr="00F176CB">
              <w:rPr>
                <w:b/>
                <w:bCs/>
              </w:rPr>
              <w:t>Verwachte zorgvragen en risico’s</w:t>
            </w:r>
            <w:r>
              <w:rPr>
                <w:b/>
                <w:bCs/>
              </w:rPr>
              <w:tab/>
            </w:r>
          </w:p>
        </w:tc>
        <w:tc>
          <w:tcPr>
            <w:tcW w:w="4621" w:type="dxa"/>
          </w:tcPr>
          <w:p w14:paraId="0211544D" w14:textId="77777777" w:rsidR="00BA685C" w:rsidRDefault="00BA685C" w:rsidP="001F5833"/>
          <w:p w14:paraId="70772779" w14:textId="4F3A13AB" w:rsidR="000B5C53" w:rsidRDefault="000B5C53" w:rsidP="001F5833"/>
        </w:tc>
      </w:tr>
      <w:tr w:rsidR="00FC4473" w14:paraId="194B59BD" w14:textId="77777777" w:rsidTr="00B71C05">
        <w:tc>
          <w:tcPr>
            <w:tcW w:w="4638" w:type="dxa"/>
          </w:tcPr>
          <w:p w14:paraId="6F76F5B7" w14:textId="7FF160D2" w:rsidR="00BA685C" w:rsidRPr="00452057" w:rsidRDefault="00452057" w:rsidP="001F5833">
            <w:pPr>
              <w:rPr>
                <w:b/>
                <w:bCs/>
              </w:rPr>
            </w:pPr>
            <w:r w:rsidRPr="00452057">
              <w:rPr>
                <w:b/>
                <w:bCs/>
              </w:rPr>
              <w:t>Het aantal ingezette zorgverleners gespecificeerd naar zorgniveau</w:t>
            </w:r>
          </w:p>
        </w:tc>
        <w:tc>
          <w:tcPr>
            <w:tcW w:w="4621" w:type="dxa"/>
          </w:tcPr>
          <w:p w14:paraId="231D6481" w14:textId="77777777" w:rsidR="00BA685C" w:rsidRDefault="00BA685C" w:rsidP="001F5833"/>
          <w:p w14:paraId="41BD6152" w14:textId="6DDBC4E5" w:rsidR="000B5C53" w:rsidRDefault="000B5C53" w:rsidP="001F5833"/>
        </w:tc>
      </w:tr>
      <w:tr w:rsidR="00FC4473" w14:paraId="396A142A" w14:textId="77777777" w:rsidTr="00B71C05">
        <w:tc>
          <w:tcPr>
            <w:tcW w:w="4638" w:type="dxa"/>
          </w:tcPr>
          <w:p w14:paraId="7ABE5E0E" w14:textId="69AFE58E" w:rsidR="00BA685C" w:rsidRPr="00B71C05" w:rsidRDefault="004A02AB" w:rsidP="001F5833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Locatie van de EHBO-post en/of medische post</w:t>
            </w:r>
          </w:p>
        </w:tc>
        <w:tc>
          <w:tcPr>
            <w:tcW w:w="4621" w:type="dxa"/>
          </w:tcPr>
          <w:p w14:paraId="1B8E9C58" w14:textId="77777777" w:rsidR="00BA685C" w:rsidRDefault="00BA685C" w:rsidP="001F5833"/>
          <w:p w14:paraId="742B3A57" w14:textId="39A57537" w:rsidR="000B5C53" w:rsidRDefault="000B5C53" w:rsidP="001F5833"/>
        </w:tc>
      </w:tr>
      <w:tr w:rsidR="00B71C05" w14:paraId="1874F3DB" w14:textId="77777777" w:rsidTr="00B71C05">
        <w:tc>
          <w:tcPr>
            <w:tcW w:w="4638" w:type="dxa"/>
          </w:tcPr>
          <w:p w14:paraId="35947323" w14:textId="65F91C19" w:rsidR="00B71C05" w:rsidRPr="00B71C05" w:rsidRDefault="00B71C05" w:rsidP="00B71C05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Inzet van mobiele teams</w:t>
            </w:r>
          </w:p>
        </w:tc>
        <w:tc>
          <w:tcPr>
            <w:tcW w:w="4621" w:type="dxa"/>
          </w:tcPr>
          <w:p w14:paraId="1D39049F" w14:textId="77777777" w:rsidR="00B71C05" w:rsidRDefault="00B71C05" w:rsidP="00B71C05"/>
          <w:p w14:paraId="1B11E46D" w14:textId="49109BE2" w:rsidR="000B5C53" w:rsidRDefault="000B5C53" w:rsidP="00B71C05"/>
        </w:tc>
      </w:tr>
      <w:tr w:rsidR="00B71C05" w14:paraId="6156D780" w14:textId="77777777" w:rsidTr="00B71C05">
        <w:tc>
          <w:tcPr>
            <w:tcW w:w="4638" w:type="dxa"/>
          </w:tcPr>
          <w:p w14:paraId="714AB53D" w14:textId="57BC05D9" w:rsidR="00B71C05" w:rsidRPr="00B71C05" w:rsidRDefault="00B71C05" w:rsidP="00B71C05">
            <w:pPr>
              <w:rPr>
                <w:b/>
                <w:bCs/>
              </w:rPr>
            </w:pPr>
            <w:r w:rsidRPr="00B71C05">
              <w:rPr>
                <w:b/>
                <w:bCs/>
              </w:rPr>
              <w:t>Aanwezigheid en locatie van AED</w:t>
            </w:r>
            <w:r w:rsidR="00E167CC">
              <w:rPr>
                <w:b/>
                <w:bCs/>
              </w:rPr>
              <w:t xml:space="preserve"> </w:t>
            </w:r>
            <w:r w:rsidRPr="00B71C05">
              <w:rPr>
                <w:b/>
                <w:bCs/>
              </w:rPr>
              <w:t>(‘s)</w:t>
            </w:r>
          </w:p>
        </w:tc>
        <w:tc>
          <w:tcPr>
            <w:tcW w:w="4621" w:type="dxa"/>
          </w:tcPr>
          <w:p w14:paraId="6A031A7C" w14:textId="77777777" w:rsidR="00B71C05" w:rsidRDefault="00B71C05" w:rsidP="00B71C05"/>
          <w:p w14:paraId="5A17E270" w14:textId="2F73013C" w:rsidR="000B5C53" w:rsidRDefault="000B5C53" w:rsidP="00B71C05"/>
        </w:tc>
      </w:tr>
      <w:tr w:rsidR="00FB092A" w14:paraId="53F4C83F" w14:textId="77777777" w:rsidTr="00B71C05">
        <w:tc>
          <w:tcPr>
            <w:tcW w:w="4638" w:type="dxa"/>
          </w:tcPr>
          <w:p w14:paraId="139C4DBE" w14:textId="6DA31C85" w:rsidR="00FB092A" w:rsidRPr="00B71C05" w:rsidRDefault="00FB092A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Taakomschrijving zorgverleners</w:t>
            </w:r>
          </w:p>
        </w:tc>
        <w:tc>
          <w:tcPr>
            <w:tcW w:w="4621" w:type="dxa"/>
          </w:tcPr>
          <w:p w14:paraId="64FED33F" w14:textId="77777777" w:rsidR="00FB092A" w:rsidRDefault="00FB092A" w:rsidP="00B71C05"/>
          <w:p w14:paraId="6E5F2AAB" w14:textId="1FF3BF4E" w:rsidR="00C305CC" w:rsidRDefault="00C305CC" w:rsidP="00B71C05"/>
        </w:tc>
      </w:tr>
      <w:tr w:rsidR="00B71C05" w14:paraId="1A656F95" w14:textId="77777777" w:rsidTr="00B71C05">
        <w:tc>
          <w:tcPr>
            <w:tcW w:w="4638" w:type="dxa"/>
          </w:tcPr>
          <w:p w14:paraId="2F87ED92" w14:textId="3E62C7DA" w:rsidR="00B71C05" w:rsidRPr="00B71C05" w:rsidRDefault="00B71C05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Inze</w:t>
            </w:r>
            <w:r w:rsidR="000B5C53">
              <w:rPr>
                <w:b/>
                <w:bCs/>
              </w:rPr>
              <w:t>t zorgverleners (planning)</w:t>
            </w:r>
          </w:p>
        </w:tc>
        <w:tc>
          <w:tcPr>
            <w:tcW w:w="4621" w:type="dxa"/>
          </w:tcPr>
          <w:p w14:paraId="0ED3DC04" w14:textId="77777777" w:rsidR="00B71C05" w:rsidRDefault="00B71C05" w:rsidP="00B71C05"/>
          <w:p w14:paraId="0CB1C1D3" w14:textId="141BF006" w:rsidR="000B5C53" w:rsidRDefault="000B5C53" w:rsidP="00B71C05"/>
        </w:tc>
      </w:tr>
      <w:tr w:rsidR="000B5C53" w14:paraId="322DA578" w14:textId="77777777" w:rsidTr="00B71C05">
        <w:tc>
          <w:tcPr>
            <w:tcW w:w="4638" w:type="dxa"/>
          </w:tcPr>
          <w:p w14:paraId="4071451D" w14:textId="2AA83BE3" w:rsidR="000B5C53" w:rsidRDefault="00C305CC" w:rsidP="00B71C05">
            <w:pPr>
              <w:rPr>
                <w:b/>
                <w:bCs/>
              </w:rPr>
            </w:pPr>
            <w:r>
              <w:rPr>
                <w:b/>
                <w:bCs/>
              </w:rPr>
              <w:t>Registratie van zorgcontacten</w:t>
            </w:r>
          </w:p>
        </w:tc>
        <w:tc>
          <w:tcPr>
            <w:tcW w:w="4621" w:type="dxa"/>
          </w:tcPr>
          <w:p w14:paraId="217EE00A" w14:textId="77777777" w:rsidR="000B5C53" w:rsidRDefault="00C305CC" w:rsidP="00B71C05">
            <w:r>
              <w:t>Formulier GHOR beschikbaar</w:t>
            </w:r>
          </w:p>
          <w:p w14:paraId="547546E5" w14:textId="1EFB15C5" w:rsidR="00C305CC" w:rsidRDefault="00C305CC" w:rsidP="00B71C05"/>
        </w:tc>
      </w:tr>
    </w:tbl>
    <w:p w14:paraId="59F8E181" w14:textId="77777777" w:rsidR="00BA685C" w:rsidRPr="001D6CDB" w:rsidRDefault="00BA685C" w:rsidP="001D6CDB"/>
    <w:p w14:paraId="26CDF8CB" w14:textId="77777777" w:rsidR="00E769D8" w:rsidRDefault="00E769D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336969D5" w14:textId="475DD21F" w:rsidR="00E769D8" w:rsidRDefault="00E769D8" w:rsidP="009E61F8">
      <w:pPr>
        <w:pStyle w:val="Kop1"/>
      </w:pPr>
      <w:bookmarkStart w:id="58" w:name="_Toc124780545"/>
      <w:r>
        <w:lastRenderedPageBreak/>
        <w:t>Brandveiligheid</w:t>
      </w:r>
      <w:bookmarkEnd w:id="58"/>
    </w:p>
    <w:p w14:paraId="62FF1C8A" w14:textId="77777777" w:rsidR="006B0DB6" w:rsidRDefault="006B0DB6" w:rsidP="006B0DB6">
      <w:pPr>
        <w:pStyle w:val="Kop3zondernr"/>
      </w:pPr>
      <w:bookmarkStart w:id="59" w:name="_Toc120178293"/>
      <w:bookmarkStart w:id="60" w:name="_Toc120178853"/>
      <w:bookmarkStart w:id="61" w:name="_Toc120179042"/>
      <w:bookmarkStart w:id="62" w:name="_Toc124780490"/>
      <w:bookmarkStart w:id="63" w:name="_Toc124780546"/>
      <w:r w:rsidRPr="006B0DB6">
        <w:rPr>
          <w:highlight w:val="yellow"/>
        </w:rPr>
        <w:t>Toelichting</w:t>
      </w:r>
      <w:bookmarkEnd w:id="59"/>
      <w:bookmarkEnd w:id="60"/>
      <w:bookmarkEnd w:id="61"/>
      <w:bookmarkEnd w:id="62"/>
      <w:bookmarkEnd w:id="63"/>
    </w:p>
    <w:p w14:paraId="41C62926" w14:textId="031ADEF3" w:rsidR="006B0DB6" w:rsidRDefault="006B0DB6" w:rsidP="006B0DB6">
      <w:pPr>
        <w:spacing w:after="200" w:line="276" w:lineRule="auto"/>
      </w:pPr>
      <w:r w:rsidRPr="002A66EA">
        <w:t xml:space="preserve">Neem in dit hoofdstuk een beschrijving </w:t>
      </w:r>
      <w:r>
        <w:t>ten aanzien van brandveiligheid op. Bekijk hiervoor onder andere de relevante regelgeving uit het besluit brandveilig gebruik en basishulpverlening overige plaatsen.</w:t>
      </w:r>
      <w:r w:rsidR="008E459C">
        <w:t xml:space="preserve"> Zie voor meer informatie: </w:t>
      </w:r>
      <w:hyperlink r:id="rId13" w:history="1">
        <w:r w:rsidR="008E459C">
          <w:rPr>
            <w:rStyle w:val="Hyperlink"/>
          </w:rPr>
          <w:t>wetten.nl - Regeling - Besluit brandveilig gebruik en basishulpverlening overige plaatsen - BWBR0040068 (overheid.nl)</w:t>
        </w:r>
      </w:hyperlink>
    </w:p>
    <w:p w14:paraId="60D6A13B" w14:textId="5D4AB9D5" w:rsidR="00E33BA3" w:rsidRDefault="00E33BA3" w:rsidP="00334180">
      <w:pPr>
        <w:pStyle w:val="Kop2"/>
      </w:pPr>
      <w:bookmarkStart w:id="64" w:name="_Toc124780547"/>
      <w:r>
        <w:t>Beginnende brand</w:t>
      </w:r>
      <w:bookmarkEnd w:id="64"/>
    </w:p>
    <w:p w14:paraId="3341EAEB" w14:textId="746ADBAB" w:rsidR="00E33BA3" w:rsidRPr="00E33BA3" w:rsidRDefault="00E33BA3" w:rsidP="00E33BA3">
      <w:r w:rsidRPr="00E33BA3">
        <w:rPr>
          <w:highlight w:val="yellow"/>
        </w:rPr>
        <w:t>Op welke wijze en door wie wordt een beginnende brand geblust?</w:t>
      </w:r>
    </w:p>
    <w:p w14:paraId="3CBFC3A1" w14:textId="21840593" w:rsidR="009003A1" w:rsidRDefault="009003A1" w:rsidP="00334180">
      <w:pPr>
        <w:pStyle w:val="Kop2"/>
      </w:pPr>
      <w:bookmarkStart w:id="65" w:name="_Toc124780548"/>
      <w:r>
        <w:t>Ontruiming</w:t>
      </w:r>
      <w:bookmarkEnd w:id="65"/>
    </w:p>
    <w:p w14:paraId="65620A4B" w14:textId="7FE64088" w:rsidR="00E33BA3" w:rsidRPr="00E33BA3" w:rsidRDefault="00E33BA3" w:rsidP="00E33BA3">
      <w:r w:rsidRPr="00B01378">
        <w:rPr>
          <w:highlight w:val="yellow"/>
        </w:rPr>
        <w:t>Op welke wijze en door wie</w:t>
      </w:r>
      <w:r w:rsidR="00B01378" w:rsidRPr="00B01378">
        <w:rPr>
          <w:highlight w:val="yellow"/>
        </w:rPr>
        <w:t xml:space="preserve"> kan het begin van een eventuele ontruiming gestart worden?</w:t>
      </w:r>
    </w:p>
    <w:p w14:paraId="0EABDE51" w14:textId="77777777" w:rsidR="001B34DC" w:rsidRDefault="001B34DC">
      <w:pPr>
        <w:spacing w:after="200" w:line="276" w:lineRule="auto"/>
      </w:pPr>
    </w:p>
    <w:p w14:paraId="7552D802" w14:textId="0AA59E05" w:rsidR="00E769D8" w:rsidRDefault="00E769D8">
      <w:pPr>
        <w:spacing w:after="200" w:line="276" w:lineRule="auto"/>
        <w:rPr>
          <w:rFonts w:eastAsiaTheme="majorEastAsia" w:cstheme="majorBidi"/>
          <w:b/>
          <w:bCs/>
          <w:color w:val="7F7F7F" w:themeColor="text1" w:themeTint="80"/>
          <w:sz w:val="32"/>
          <w:szCs w:val="34"/>
        </w:rPr>
      </w:pPr>
      <w:r>
        <w:br w:type="page"/>
      </w:r>
    </w:p>
    <w:p w14:paraId="2D91A46E" w14:textId="325A956A" w:rsidR="005034D0" w:rsidRDefault="00E769D8" w:rsidP="009E61F8">
      <w:pPr>
        <w:pStyle w:val="Kop1"/>
      </w:pPr>
      <w:bookmarkStart w:id="66" w:name="_Toc124780549"/>
      <w:r>
        <w:lastRenderedPageBreak/>
        <w:t>Verkeersveiligheid</w:t>
      </w:r>
      <w:r w:rsidR="007C7214">
        <w:t xml:space="preserve"> en bereikbaar</w:t>
      </w:r>
      <w:r w:rsidR="00B44546">
        <w:t>heid</w:t>
      </w:r>
      <w:bookmarkEnd w:id="66"/>
    </w:p>
    <w:p w14:paraId="366759A7" w14:textId="3D9AF2CD" w:rsidR="00AA6B0D" w:rsidRDefault="00AA6B0D" w:rsidP="00AA6B0D">
      <w:pPr>
        <w:pStyle w:val="Kop3zondernr"/>
      </w:pPr>
      <w:bookmarkStart w:id="67" w:name="_Toc120178297"/>
      <w:bookmarkStart w:id="68" w:name="_Toc120178857"/>
      <w:bookmarkStart w:id="69" w:name="_Toc120179046"/>
      <w:bookmarkStart w:id="70" w:name="_Toc124780494"/>
      <w:bookmarkStart w:id="71" w:name="_Toc124780550"/>
      <w:r w:rsidRPr="00AA6B0D">
        <w:rPr>
          <w:highlight w:val="yellow"/>
        </w:rPr>
        <w:t>Toelichting</w:t>
      </w:r>
      <w:bookmarkEnd w:id="67"/>
      <w:bookmarkEnd w:id="68"/>
      <w:bookmarkEnd w:id="69"/>
      <w:bookmarkEnd w:id="70"/>
      <w:bookmarkEnd w:id="71"/>
    </w:p>
    <w:p w14:paraId="4AD2052E" w14:textId="75B89E1F" w:rsidR="00B44546" w:rsidRDefault="00AA6B0D" w:rsidP="00B44546">
      <w:pPr>
        <w:rPr>
          <w:rStyle w:val="Hyperlink"/>
        </w:rPr>
      </w:pPr>
      <w:r>
        <w:t xml:space="preserve">Verwijs hierin naar het separate verkeersplan. Het verkeersplan moet voldoen aan de opzet zoals beschreven op de website van Veiligheidsregio Twente: </w:t>
      </w:r>
      <w:hyperlink r:id="rId14" w:history="1">
        <w:r>
          <w:rPr>
            <w:rStyle w:val="Hyperlink"/>
          </w:rPr>
          <w:t>Verkeer en bereikbaarheid - Veiligheidsregio Twente (vrtwente.nl)</w:t>
        </w:r>
      </w:hyperlink>
    </w:p>
    <w:p w14:paraId="6BB8613D" w14:textId="77777777" w:rsidR="00B44546" w:rsidRDefault="00B44546" w:rsidP="00B44546">
      <w:pPr>
        <w:pStyle w:val="Kop2"/>
        <w:rPr>
          <w:rStyle w:val="Hyperlink"/>
          <w:color w:val="auto"/>
        </w:rPr>
      </w:pPr>
      <w:bookmarkStart w:id="72" w:name="_Toc124780551"/>
      <w:r w:rsidRPr="00B44546">
        <w:rPr>
          <w:rStyle w:val="Hyperlink"/>
          <w:color w:val="auto"/>
        </w:rPr>
        <w:t>Opzet verkeersplan</w:t>
      </w:r>
      <w:bookmarkEnd w:id="72"/>
    </w:p>
    <w:p w14:paraId="4628E617" w14:textId="49308FAE" w:rsidR="005B49C1" w:rsidRDefault="005B49C1" w:rsidP="005B49C1">
      <w:r>
        <w:t>In het separate verkeersplan horen minimaal de volgende onderdelen terug te komen.</w:t>
      </w:r>
    </w:p>
    <w:p w14:paraId="4439002F" w14:textId="615429B2" w:rsidR="005B49C1" w:rsidRPr="00F8270D" w:rsidRDefault="00E163F7" w:rsidP="00E163F7">
      <w:pPr>
        <w:pStyle w:val="Lijstnummering"/>
        <w:rPr>
          <w:b/>
          <w:bCs/>
        </w:rPr>
      </w:pPr>
      <w:r w:rsidRPr="00F8270D">
        <w:rPr>
          <w:b/>
          <w:bCs/>
        </w:rPr>
        <w:t>Kengetallen bezoekers</w:t>
      </w:r>
    </w:p>
    <w:p w14:paraId="4CE228BD" w14:textId="3005C716" w:rsidR="005E7D08" w:rsidRDefault="005E7D08" w:rsidP="000067D0">
      <w:pPr>
        <w:pStyle w:val="Lijstnummering"/>
        <w:numPr>
          <w:ilvl w:val="0"/>
          <w:numId w:val="30"/>
        </w:numPr>
      </w:pPr>
      <w:r>
        <w:t>Hoeveel mensen worden er ongeveer verwacht met welk vervoersmiddel</w:t>
      </w:r>
      <w:r w:rsidR="00463881">
        <w:t xml:space="preserve"> (fiets, auto, </w:t>
      </w:r>
      <w:r w:rsidR="00F8270D">
        <w:t>taxi, pendelbus, trein, touringcars)</w:t>
      </w:r>
      <w:r>
        <w:t>?</w:t>
      </w:r>
    </w:p>
    <w:p w14:paraId="477453E3" w14:textId="6634377C" w:rsidR="00463881" w:rsidRDefault="00463881" w:rsidP="00463881">
      <w:pPr>
        <w:pStyle w:val="Lijstnummering"/>
        <w:numPr>
          <w:ilvl w:val="0"/>
          <w:numId w:val="0"/>
        </w:numPr>
        <w:ind w:left="1296"/>
      </w:pPr>
      <w:r>
        <w:t>Afhankelijk van het type vervoersmiddel wat verwacht wordt hier nadere info over geven.</w:t>
      </w:r>
    </w:p>
    <w:p w14:paraId="1D9DBB7B" w14:textId="6C2AF73A" w:rsidR="005E7D08" w:rsidRPr="00F8270D" w:rsidRDefault="008C1B16" w:rsidP="00E163F7">
      <w:pPr>
        <w:pStyle w:val="Lijstnummering"/>
        <w:rPr>
          <w:b/>
          <w:bCs/>
        </w:rPr>
      </w:pPr>
      <w:r>
        <w:rPr>
          <w:b/>
          <w:bCs/>
        </w:rPr>
        <w:t>Fietsenstalling en p</w:t>
      </w:r>
      <w:r w:rsidR="000067D0" w:rsidRPr="00F8270D">
        <w:rPr>
          <w:b/>
          <w:bCs/>
        </w:rPr>
        <w:t>arkeren</w:t>
      </w:r>
    </w:p>
    <w:p w14:paraId="0A3FB219" w14:textId="451C6C27" w:rsidR="000067D0" w:rsidRDefault="00AA5636" w:rsidP="000067D0">
      <w:pPr>
        <w:pStyle w:val="Lijstnummering"/>
        <w:numPr>
          <w:ilvl w:val="0"/>
          <w:numId w:val="31"/>
        </w:numPr>
      </w:pPr>
      <w:r>
        <w:t xml:space="preserve">Locatie(s) </w:t>
      </w:r>
      <w:r w:rsidR="008C1B16">
        <w:t>fietsenstalling</w:t>
      </w:r>
      <w:r w:rsidR="00E9552D">
        <w:t xml:space="preserve"> en </w:t>
      </w:r>
      <w:r>
        <w:t>parkeermogelijkheden</w:t>
      </w:r>
      <w:r w:rsidR="00E9552D">
        <w:t xml:space="preserve"> (ook op tekening)</w:t>
      </w:r>
    </w:p>
    <w:p w14:paraId="7584B8D8" w14:textId="1C16C358" w:rsidR="00174951" w:rsidRDefault="00174951" w:rsidP="000067D0">
      <w:pPr>
        <w:pStyle w:val="Lijstnummering"/>
        <w:numPr>
          <w:ilvl w:val="0"/>
          <w:numId w:val="31"/>
        </w:numPr>
      </w:pPr>
      <w:r>
        <w:t>Hoeveelheid</w:t>
      </w:r>
      <w:r w:rsidR="00E9552D">
        <w:t xml:space="preserve"> fietsenstalling en</w:t>
      </w:r>
      <w:r>
        <w:t xml:space="preserve"> parkeerplekken</w:t>
      </w:r>
    </w:p>
    <w:p w14:paraId="4B7EAE5A" w14:textId="0D3FC3CE" w:rsidR="00174951" w:rsidRDefault="00174951" w:rsidP="000067D0">
      <w:pPr>
        <w:pStyle w:val="Lijstnummering"/>
        <w:numPr>
          <w:ilvl w:val="0"/>
          <w:numId w:val="31"/>
        </w:numPr>
      </w:pPr>
      <w:r>
        <w:t>Betaald of gratis parkeren?</w:t>
      </w:r>
    </w:p>
    <w:p w14:paraId="450B236D" w14:textId="3CF196A0" w:rsidR="00F8270D" w:rsidRDefault="00F8270D" w:rsidP="000067D0">
      <w:pPr>
        <w:pStyle w:val="Lijstnummering"/>
        <w:numPr>
          <w:ilvl w:val="0"/>
          <w:numId w:val="31"/>
        </w:numPr>
      </w:pPr>
      <w:r>
        <w:t xml:space="preserve">Kiss &amp; </w:t>
      </w:r>
      <w:proofErr w:type="spellStart"/>
      <w:r>
        <w:t>Ride</w:t>
      </w:r>
      <w:proofErr w:type="spellEnd"/>
      <w:r>
        <w:t xml:space="preserve"> voorziening?</w:t>
      </w:r>
    </w:p>
    <w:p w14:paraId="5C799CC4" w14:textId="1F95FC6B" w:rsidR="000067D0" w:rsidRPr="00EC167D" w:rsidRDefault="00E9552D" w:rsidP="00E163F7">
      <w:pPr>
        <w:pStyle w:val="Lijstnummering"/>
        <w:rPr>
          <w:b/>
          <w:bCs/>
        </w:rPr>
      </w:pPr>
      <w:r w:rsidRPr="00EC167D">
        <w:rPr>
          <w:b/>
          <w:bCs/>
        </w:rPr>
        <w:t>Verkeersmaatregelen</w:t>
      </w:r>
    </w:p>
    <w:p w14:paraId="7860AAEE" w14:textId="016EF878" w:rsidR="00EC167D" w:rsidRDefault="00EC167D" w:rsidP="00EC167D">
      <w:pPr>
        <w:pStyle w:val="Lijstnummering"/>
        <w:numPr>
          <w:ilvl w:val="0"/>
          <w:numId w:val="0"/>
        </w:numPr>
        <w:ind w:left="708"/>
      </w:pPr>
      <w:r>
        <w:t>Welke verkeersmaatregelen worden er getroffen? Voorbeeld van verkeersmaatregelen zijn:</w:t>
      </w:r>
    </w:p>
    <w:p w14:paraId="1A61B874" w14:textId="1E15D5DC" w:rsidR="00EC167D" w:rsidRDefault="002B02DC" w:rsidP="00EC167D">
      <w:pPr>
        <w:pStyle w:val="Lijstnummering"/>
        <w:numPr>
          <w:ilvl w:val="0"/>
          <w:numId w:val="32"/>
        </w:numPr>
      </w:pPr>
      <w:r>
        <w:t>Wegafsluitingen</w:t>
      </w:r>
    </w:p>
    <w:p w14:paraId="6B1E4F5A" w14:textId="0448376C" w:rsidR="002B02DC" w:rsidRDefault="002B02DC" w:rsidP="00EC167D">
      <w:pPr>
        <w:pStyle w:val="Lijstnummering"/>
        <w:numPr>
          <w:ilvl w:val="0"/>
          <w:numId w:val="32"/>
        </w:numPr>
      </w:pPr>
      <w:r>
        <w:t>Omleidingsroutes</w:t>
      </w:r>
    </w:p>
    <w:p w14:paraId="76240DE8" w14:textId="43239E93" w:rsidR="002B02DC" w:rsidRDefault="002B02DC" w:rsidP="00EC167D">
      <w:pPr>
        <w:pStyle w:val="Lijstnummering"/>
        <w:numPr>
          <w:ilvl w:val="0"/>
          <w:numId w:val="32"/>
        </w:numPr>
      </w:pPr>
      <w:r>
        <w:t>Snelheidsbeperkingen</w:t>
      </w:r>
    </w:p>
    <w:p w14:paraId="62B2FA5F" w14:textId="747DC1E5" w:rsidR="0054046D" w:rsidRDefault="0054046D" w:rsidP="00EC167D">
      <w:pPr>
        <w:pStyle w:val="Lijstnummering"/>
        <w:numPr>
          <w:ilvl w:val="0"/>
          <w:numId w:val="32"/>
        </w:numPr>
      </w:pPr>
      <w:r>
        <w:t>Inzet verkeersregelaars</w:t>
      </w:r>
      <w:r w:rsidR="00695B8C">
        <w:t xml:space="preserve"> (benoem</w:t>
      </w:r>
      <w:r w:rsidR="00314D29">
        <w:t xml:space="preserve"> het type verkeersregelaar</w:t>
      </w:r>
      <w:r w:rsidR="005F12FD">
        <w:t>: beroeps of evenementen verkeersregelaar</w:t>
      </w:r>
      <w:r w:rsidR="008E7440">
        <w:t>,</w:t>
      </w:r>
      <w:r w:rsidR="008259D6">
        <w:t xml:space="preserve"> waar (organisatie) de verkeersregelaars vandaan komen</w:t>
      </w:r>
      <w:r w:rsidR="008E7440">
        <w:t xml:space="preserve"> en de contactpersoon</w:t>
      </w:r>
      <w:r w:rsidR="005A1D0F">
        <w:t>)</w:t>
      </w:r>
    </w:p>
    <w:p w14:paraId="4F580155" w14:textId="77777777" w:rsidR="005A1D0F" w:rsidRDefault="005A1D0F" w:rsidP="005A1D0F">
      <w:pPr>
        <w:pStyle w:val="Lijstnummering"/>
        <w:numPr>
          <w:ilvl w:val="0"/>
          <w:numId w:val="0"/>
        </w:numPr>
        <w:ind w:left="1296"/>
      </w:pPr>
    </w:p>
    <w:p w14:paraId="41F85DC0" w14:textId="4BD29883" w:rsidR="005A1D0F" w:rsidRDefault="005A1D0F" w:rsidP="005A1D0F">
      <w:pPr>
        <w:pStyle w:val="Lijstnummering"/>
        <w:numPr>
          <w:ilvl w:val="0"/>
          <w:numId w:val="0"/>
        </w:numPr>
        <w:ind w:left="1296"/>
      </w:pPr>
      <w:r>
        <w:t>Meer informatie over verkeersregelaars is te vinden op de hierboven genoemde website.</w:t>
      </w:r>
    </w:p>
    <w:p w14:paraId="5A8AEF7A" w14:textId="77777777" w:rsidR="0054046D" w:rsidRDefault="0054046D" w:rsidP="0054046D">
      <w:pPr>
        <w:pStyle w:val="Lijstnummering"/>
        <w:numPr>
          <w:ilvl w:val="0"/>
          <w:numId w:val="0"/>
        </w:numPr>
        <w:ind w:left="1296"/>
      </w:pPr>
    </w:p>
    <w:p w14:paraId="18861AF7" w14:textId="7E33922D" w:rsidR="002B02DC" w:rsidRDefault="002B02DC" w:rsidP="0054046D">
      <w:pPr>
        <w:pStyle w:val="Lijstnummering"/>
        <w:numPr>
          <w:ilvl w:val="0"/>
          <w:numId w:val="0"/>
        </w:numPr>
        <w:ind w:firstLine="708"/>
      </w:pPr>
      <w:r>
        <w:t xml:space="preserve">Geef de verkeersmaatregelen weer op </w:t>
      </w:r>
      <w:r w:rsidR="00817019">
        <w:t>de</w:t>
      </w:r>
      <w:r>
        <w:t xml:space="preserve"> </w:t>
      </w:r>
      <w:r w:rsidR="0054046D">
        <w:t>verkeerstekening.</w:t>
      </w:r>
    </w:p>
    <w:p w14:paraId="0F838D2B" w14:textId="02B00D96" w:rsidR="00EC167D" w:rsidRDefault="00EC167D" w:rsidP="00E163F7">
      <w:pPr>
        <w:pStyle w:val="Lijstnummering"/>
        <w:rPr>
          <w:b/>
          <w:bCs/>
        </w:rPr>
      </w:pPr>
      <w:r w:rsidRPr="00817019">
        <w:rPr>
          <w:b/>
          <w:bCs/>
        </w:rPr>
        <w:t>Bewegwijzering</w:t>
      </w:r>
    </w:p>
    <w:p w14:paraId="449188EA" w14:textId="77777777" w:rsidR="000A2DB4" w:rsidRDefault="000A2DB4" w:rsidP="000A2DB4">
      <w:pPr>
        <w:pStyle w:val="Lijstnummering"/>
        <w:numPr>
          <w:ilvl w:val="0"/>
          <w:numId w:val="0"/>
        </w:numPr>
        <w:ind w:left="708"/>
      </w:pPr>
      <w:r>
        <w:t>Voor het instellen van bepaalde verkeersmaatregelen zijn verkeersborden nodig. Geef aan:</w:t>
      </w:r>
    </w:p>
    <w:p w14:paraId="1E3E57B8" w14:textId="77777777" w:rsidR="000A2DB4" w:rsidRDefault="000A2DB4" w:rsidP="000A2DB4">
      <w:pPr>
        <w:pStyle w:val="Lijstnummering"/>
        <w:numPr>
          <w:ilvl w:val="0"/>
          <w:numId w:val="33"/>
        </w:numPr>
      </w:pPr>
      <w:r>
        <w:t>Welke verkeersborden worden gebruikt;</w:t>
      </w:r>
    </w:p>
    <w:p w14:paraId="58B7F819" w14:textId="77777777" w:rsidR="000A2DB4" w:rsidRDefault="000A2DB4" w:rsidP="000A2DB4">
      <w:pPr>
        <w:pStyle w:val="Lijstnummering"/>
        <w:numPr>
          <w:ilvl w:val="0"/>
          <w:numId w:val="33"/>
        </w:numPr>
      </w:pPr>
      <w:r>
        <w:t>Door wie worden de verkeersborden geleverd en geplaatst.</w:t>
      </w:r>
    </w:p>
    <w:p w14:paraId="24B5B126" w14:textId="77777777" w:rsidR="000A2DB4" w:rsidRDefault="000A2DB4" w:rsidP="000A2DB4">
      <w:pPr>
        <w:pStyle w:val="Lijstnummering"/>
        <w:numPr>
          <w:ilvl w:val="0"/>
          <w:numId w:val="0"/>
        </w:numPr>
        <w:ind w:left="936"/>
      </w:pPr>
    </w:p>
    <w:p w14:paraId="4B698AE7" w14:textId="69C5CBF3" w:rsidR="005E7D08" w:rsidRPr="005B49C1" w:rsidRDefault="000A2DB4" w:rsidP="005A1D0F">
      <w:pPr>
        <w:pStyle w:val="Lijstnummering"/>
        <w:numPr>
          <w:ilvl w:val="0"/>
          <w:numId w:val="0"/>
        </w:numPr>
        <w:ind w:left="936"/>
      </w:pPr>
      <w:r>
        <w:t>Geef de verkeersborden weer op verkeerstekening.</w:t>
      </w:r>
    </w:p>
    <w:p w14:paraId="3E070E75" w14:textId="77777777" w:rsidR="00B44546" w:rsidRDefault="00B44546" w:rsidP="00B44546">
      <w:pPr>
        <w:pStyle w:val="Kop2"/>
        <w:rPr>
          <w:rStyle w:val="Hyperlink"/>
        </w:rPr>
      </w:pPr>
      <w:bookmarkStart w:id="73" w:name="_Toc124780552"/>
      <w:r w:rsidRPr="00B44546">
        <w:rPr>
          <w:rStyle w:val="Hyperlink"/>
          <w:color w:val="auto"/>
        </w:rPr>
        <w:t>Bereikbaarheid</w:t>
      </w:r>
      <w:bookmarkEnd w:id="73"/>
    </w:p>
    <w:p w14:paraId="4A957D86" w14:textId="77777777" w:rsidR="00B44546" w:rsidRPr="005A1D0F" w:rsidRDefault="00B44546" w:rsidP="00743E43">
      <w:pPr>
        <w:pStyle w:val="Lijstalinea"/>
        <w:numPr>
          <w:ilvl w:val="0"/>
          <w:numId w:val="34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Op welke wijze is de bereikbaarheid voor hulpdiensten geborgd?</w:t>
      </w:r>
    </w:p>
    <w:p w14:paraId="4EB3A9F1" w14:textId="0886B185" w:rsidR="00881B9B" w:rsidRPr="005A1D0F" w:rsidRDefault="00881B9B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Zijn er calamiteitenroutes</w:t>
      </w:r>
      <w:r w:rsidR="000B14F2" w:rsidRPr="005A1D0F">
        <w:rPr>
          <w:rStyle w:val="Hyperlink"/>
          <w:color w:val="auto"/>
          <w:u w:val="none"/>
        </w:rPr>
        <w:t xml:space="preserve"> aanwezig of zijn alle wegen toegankelijk voor hulpdiensten? </w:t>
      </w:r>
    </w:p>
    <w:p w14:paraId="701DA3B8" w14:textId="3D861FB1" w:rsidR="00E37C0F" w:rsidRPr="005A1D0F" w:rsidRDefault="004426D4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Indien er calamiteitenroutes zijn, staan deze weergeven op borden?</w:t>
      </w:r>
    </w:p>
    <w:p w14:paraId="7E2BE0FE" w14:textId="54A1ACDC" w:rsidR="000B14F2" w:rsidRPr="005A1D0F" w:rsidRDefault="000B14F2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 xml:space="preserve">Wie zorgt er voor dat wegen toegankelijk zijn en blijven voor hulpdiensten? </w:t>
      </w:r>
    </w:p>
    <w:p w14:paraId="13179248" w14:textId="3508E24B" w:rsidR="00E37C0F" w:rsidRPr="005A1D0F" w:rsidRDefault="00E37C0F" w:rsidP="00743E43">
      <w:pPr>
        <w:pStyle w:val="Lijstalinea"/>
        <w:numPr>
          <w:ilvl w:val="0"/>
          <w:numId w:val="35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 xml:space="preserve">Worden gealarmeerde hulpdiensten opgevangen en </w:t>
      </w:r>
      <w:r w:rsidR="00743E43" w:rsidRPr="005A1D0F">
        <w:rPr>
          <w:rStyle w:val="Hyperlink"/>
          <w:color w:val="auto"/>
          <w:u w:val="none"/>
        </w:rPr>
        <w:t xml:space="preserve">zo ja </w:t>
      </w:r>
      <w:r w:rsidRPr="005A1D0F">
        <w:rPr>
          <w:rStyle w:val="Hyperlink"/>
          <w:color w:val="auto"/>
          <w:u w:val="none"/>
        </w:rPr>
        <w:t>door wie?</w:t>
      </w:r>
    </w:p>
    <w:p w14:paraId="524BFB89" w14:textId="77777777" w:rsidR="005B49C1" w:rsidRPr="005A1D0F" w:rsidRDefault="005B49C1" w:rsidP="00743E43">
      <w:pPr>
        <w:pStyle w:val="Lijstalinea"/>
        <w:numPr>
          <w:ilvl w:val="0"/>
          <w:numId w:val="34"/>
        </w:numPr>
        <w:rPr>
          <w:rStyle w:val="Hyperlink"/>
          <w:color w:val="auto"/>
          <w:u w:val="none"/>
        </w:rPr>
      </w:pPr>
      <w:r w:rsidRPr="005A1D0F">
        <w:rPr>
          <w:rStyle w:val="Hyperlink"/>
          <w:color w:val="auto"/>
          <w:u w:val="none"/>
        </w:rPr>
        <w:t>Verwijs hierbij ook naar de overzichtstekening.</w:t>
      </w:r>
    </w:p>
    <w:p w14:paraId="4DC9CA32" w14:textId="439550DD" w:rsidR="00D01BD0" w:rsidRPr="005B49C1" w:rsidRDefault="00D01BD0" w:rsidP="00B44546">
      <w:pPr>
        <w:rPr>
          <w:rStyle w:val="Hyperlink"/>
          <w:color w:val="auto"/>
          <w:u w:val="none"/>
        </w:rPr>
      </w:pPr>
      <w:r w:rsidRPr="005B49C1">
        <w:rPr>
          <w:rStyle w:val="Hyperlink"/>
          <w:color w:val="auto"/>
          <w:u w:val="none"/>
        </w:rPr>
        <w:br w:type="page"/>
      </w:r>
    </w:p>
    <w:p w14:paraId="789B6C13" w14:textId="77777777" w:rsidR="00AA6B0D" w:rsidRDefault="00AA6B0D" w:rsidP="00AA6B0D">
      <w:pPr>
        <w:rPr>
          <w:rStyle w:val="Hyperlink"/>
        </w:rPr>
      </w:pPr>
    </w:p>
    <w:p w14:paraId="4F2CFE1B" w14:textId="333650D0" w:rsidR="008F3C4A" w:rsidRDefault="008F3C4A" w:rsidP="00FA4A70">
      <w:pPr>
        <w:pStyle w:val="Kop1"/>
      </w:pPr>
      <w:bookmarkStart w:id="74" w:name="_Toc124780553"/>
      <w:r w:rsidRPr="000E3C15">
        <w:t>Facilitair, Hygi</w:t>
      </w:r>
      <w:r w:rsidR="0059460D">
        <w:rPr>
          <w:rFonts w:cs="Arial"/>
        </w:rPr>
        <w:t>ë</w:t>
      </w:r>
      <w:r w:rsidRPr="000E3C15">
        <w:t>ne &amp; Logistiek</w:t>
      </w:r>
      <w:bookmarkEnd w:id="74"/>
      <w:r>
        <w:t xml:space="preserve"> </w:t>
      </w:r>
    </w:p>
    <w:p w14:paraId="4FBF2C74" w14:textId="77777777" w:rsidR="00EF4C25" w:rsidRDefault="008F3C4A" w:rsidP="008F3C4A">
      <w:pPr>
        <w:pStyle w:val="Kop2"/>
      </w:pPr>
      <w:bookmarkStart w:id="75" w:name="_Toc124780554"/>
      <w:r>
        <w:t>Catering</w:t>
      </w:r>
      <w:bookmarkEnd w:id="75"/>
    </w:p>
    <w:p w14:paraId="5E262827" w14:textId="77777777" w:rsidR="00EF4C25" w:rsidRDefault="00EF4C25" w:rsidP="00EF4C25">
      <w:pPr>
        <w:pStyle w:val="Kop2"/>
      </w:pPr>
      <w:bookmarkStart w:id="76" w:name="_Toc124780555"/>
      <w:r>
        <w:t>Toiletten</w:t>
      </w:r>
      <w:bookmarkEnd w:id="76"/>
    </w:p>
    <w:p w14:paraId="646DAC95" w14:textId="77777777" w:rsidR="002778E1" w:rsidRPr="002778E1" w:rsidRDefault="002778E1" w:rsidP="002778E1">
      <w:pPr>
        <w:rPr>
          <w:rFonts w:cs="Arial"/>
          <w:sz w:val="22"/>
          <w:lang w:eastAsia="en-US"/>
        </w:rPr>
      </w:pPr>
      <w:r w:rsidRPr="002778E1">
        <w:rPr>
          <w:rFonts w:cs="Arial"/>
          <w:lang w:eastAsia="en-US"/>
        </w:rPr>
        <w:t xml:space="preserve">Gebruik voor het berekenen van het aantal toiletten eventueel de </w:t>
      </w:r>
      <w:hyperlink r:id="rId15" w:history="1">
        <w:r w:rsidRPr="002778E1">
          <w:rPr>
            <w:rStyle w:val="Hyperlink"/>
            <w:rFonts w:cs="Arial"/>
            <w:lang w:eastAsia="en-US"/>
          </w:rPr>
          <w:t>WC calculator</w:t>
        </w:r>
      </w:hyperlink>
      <w:r w:rsidRPr="002778E1">
        <w:rPr>
          <w:rFonts w:cs="Arial"/>
          <w:lang w:eastAsia="en-US"/>
        </w:rPr>
        <w:t>. Kies het hoogste aantal voorzieningen van de geboden uitkomsten uit het Australisch- en UK-model.</w:t>
      </w:r>
    </w:p>
    <w:p w14:paraId="1595DF5F" w14:textId="77777777" w:rsidR="002778E1" w:rsidRDefault="002778E1" w:rsidP="002778E1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4640"/>
        <w:gridCol w:w="4619"/>
      </w:tblGrid>
      <w:tr w:rsidR="002778E1" w14:paraId="159EB9DE" w14:textId="77777777" w:rsidTr="00277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</w:tcPr>
          <w:p w14:paraId="468F2545" w14:textId="77777777" w:rsidR="002778E1" w:rsidRDefault="002778E1" w:rsidP="002778E1"/>
        </w:tc>
        <w:tc>
          <w:tcPr>
            <w:tcW w:w="4672" w:type="dxa"/>
          </w:tcPr>
          <w:p w14:paraId="7C95B070" w14:textId="77777777" w:rsidR="002778E1" w:rsidRDefault="002778E1" w:rsidP="002778E1"/>
        </w:tc>
      </w:tr>
      <w:tr w:rsidR="002778E1" w14:paraId="01850AB2" w14:textId="77777777" w:rsidTr="002778E1">
        <w:tc>
          <w:tcPr>
            <w:tcW w:w="4672" w:type="dxa"/>
          </w:tcPr>
          <w:p w14:paraId="0C924D28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Toiletten </w:t>
            </w:r>
          </w:p>
          <w:p w14:paraId="054D32D3" w14:textId="63A6A3BD" w:rsidR="002778E1" w:rsidRDefault="002778E1" w:rsidP="002778E1">
            <w:r w:rsidRPr="002778E1">
              <w:rPr>
                <w:rFonts w:cs="Arial"/>
                <w:lang w:eastAsia="en-US"/>
              </w:rPr>
              <w:t>Beschrijf het soort toilet en de aantallen daarvan. Denk aan invalidetoiletten en vermeld bij gebruik van toiletwagens tevens het aantal toiletten per wagen.</w:t>
            </w:r>
          </w:p>
        </w:tc>
        <w:tc>
          <w:tcPr>
            <w:tcW w:w="4672" w:type="dxa"/>
          </w:tcPr>
          <w:p w14:paraId="7DA36C77" w14:textId="77777777" w:rsidR="002778E1" w:rsidRDefault="002778E1" w:rsidP="002778E1"/>
        </w:tc>
      </w:tr>
      <w:tr w:rsidR="002778E1" w14:paraId="2B548DE0" w14:textId="77777777" w:rsidTr="002778E1">
        <w:tc>
          <w:tcPr>
            <w:tcW w:w="4672" w:type="dxa"/>
          </w:tcPr>
          <w:p w14:paraId="1F660B34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>Schoonmaak</w:t>
            </w:r>
          </w:p>
          <w:p w14:paraId="67F7ECB5" w14:textId="28C8871C" w:rsidR="002778E1" w:rsidRDefault="002778E1" w:rsidP="002778E1">
            <w:r w:rsidRPr="002778E1">
              <w:rPr>
                <w:rFonts w:cs="Arial"/>
                <w:lang w:eastAsia="en-US"/>
              </w:rPr>
              <w:t>Door wie en hoe vaak worden de toiletten schoongemaakt? Wordt er gewerkt met registratielijsten?</w:t>
            </w:r>
          </w:p>
        </w:tc>
        <w:tc>
          <w:tcPr>
            <w:tcW w:w="4672" w:type="dxa"/>
          </w:tcPr>
          <w:p w14:paraId="2D40D5BD" w14:textId="77777777" w:rsidR="002778E1" w:rsidRDefault="002778E1" w:rsidP="002778E1"/>
        </w:tc>
      </w:tr>
      <w:tr w:rsidR="002778E1" w14:paraId="6E5D901D" w14:textId="77777777" w:rsidTr="002778E1">
        <w:tc>
          <w:tcPr>
            <w:tcW w:w="4672" w:type="dxa"/>
          </w:tcPr>
          <w:p w14:paraId="68A29F65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Handwasgelegenheid </w:t>
            </w:r>
          </w:p>
          <w:p w14:paraId="65D39886" w14:textId="41C9E705" w:rsidR="002778E1" w:rsidRDefault="002778E1" w:rsidP="002778E1">
            <w:r w:rsidRPr="002778E1">
              <w:rPr>
                <w:rFonts w:cs="Arial"/>
                <w:lang w:eastAsia="en-US"/>
              </w:rPr>
              <w:t>Hoe kunnen mensen hun handen wassen? </w:t>
            </w:r>
          </w:p>
        </w:tc>
        <w:tc>
          <w:tcPr>
            <w:tcW w:w="4672" w:type="dxa"/>
          </w:tcPr>
          <w:p w14:paraId="018F37D5" w14:textId="77777777" w:rsidR="002778E1" w:rsidRDefault="002778E1" w:rsidP="002778E1"/>
        </w:tc>
      </w:tr>
      <w:tr w:rsidR="002778E1" w14:paraId="06AF469B" w14:textId="77777777" w:rsidTr="002778E1">
        <w:tc>
          <w:tcPr>
            <w:tcW w:w="4672" w:type="dxa"/>
          </w:tcPr>
          <w:p w14:paraId="473C9A24" w14:textId="77777777" w:rsidR="002778E1" w:rsidRPr="002778E1" w:rsidRDefault="002778E1" w:rsidP="002778E1">
            <w:pPr>
              <w:rPr>
                <w:rFonts w:cs="Arial"/>
                <w:i/>
                <w:iCs/>
                <w:lang w:eastAsia="en-US"/>
              </w:rPr>
            </w:pPr>
            <w:r w:rsidRPr="002778E1">
              <w:rPr>
                <w:rFonts w:cs="Arial"/>
                <w:i/>
                <w:iCs/>
                <w:lang w:eastAsia="en-US"/>
              </w:rPr>
              <w:t xml:space="preserve">Drinkwater </w:t>
            </w:r>
          </w:p>
          <w:p w14:paraId="166E890C" w14:textId="7AF21F4E" w:rsidR="002778E1" w:rsidRDefault="002778E1" w:rsidP="002778E1">
            <w:r w:rsidRPr="002778E1">
              <w:rPr>
                <w:rFonts w:cs="Arial"/>
                <w:lang w:eastAsia="en-US"/>
              </w:rPr>
              <w:t>Hoe is de voorziening van drinkwater geregeld?</w:t>
            </w:r>
          </w:p>
        </w:tc>
        <w:tc>
          <w:tcPr>
            <w:tcW w:w="4672" w:type="dxa"/>
          </w:tcPr>
          <w:p w14:paraId="298C4E94" w14:textId="77777777" w:rsidR="002778E1" w:rsidRDefault="002778E1" w:rsidP="002778E1"/>
        </w:tc>
      </w:tr>
    </w:tbl>
    <w:p w14:paraId="251D4F8E" w14:textId="77777777" w:rsidR="002778E1" w:rsidRPr="002778E1" w:rsidRDefault="002778E1" w:rsidP="002778E1"/>
    <w:p w14:paraId="0EC6999A" w14:textId="2C4401FB" w:rsidR="0059460D" w:rsidRDefault="00EF4C25" w:rsidP="0059460D">
      <w:pPr>
        <w:pStyle w:val="Kop2"/>
      </w:pPr>
      <w:bookmarkStart w:id="77" w:name="_Toc124780556"/>
      <w:r>
        <w:t>Schoonmaak</w:t>
      </w:r>
      <w:bookmarkEnd w:id="77"/>
      <w:r>
        <w:t xml:space="preserve"> </w:t>
      </w:r>
    </w:p>
    <w:p w14:paraId="69198058" w14:textId="3ADF24AB" w:rsidR="00FA4A70" w:rsidRDefault="00FA4A70" w:rsidP="0059460D">
      <w:pPr>
        <w:pStyle w:val="Kop2"/>
        <w:numPr>
          <w:ilvl w:val="0"/>
          <w:numId w:val="0"/>
        </w:numPr>
      </w:pPr>
      <w:r>
        <w:br w:type="page"/>
      </w:r>
    </w:p>
    <w:p w14:paraId="53D41DC1" w14:textId="71FBEF55" w:rsidR="00D01BD0" w:rsidRDefault="00F56E32" w:rsidP="00D01BD0">
      <w:pPr>
        <w:pStyle w:val="Kop1"/>
      </w:pPr>
      <w:bookmarkStart w:id="78" w:name="_Toc124780557"/>
      <w:r>
        <w:lastRenderedPageBreak/>
        <w:t>Uitwerking risico’s en maatregelen</w:t>
      </w:r>
      <w:bookmarkEnd w:id="78"/>
    </w:p>
    <w:p w14:paraId="1244F4D0" w14:textId="532E1B6B" w:rsidR="00F56E32" w:rsidRDefault="00F56E32" w:rsidP="00056CBC">
      <w:pPr>
        <w:pStyle w:val="Kop2"/>
      </w:pPr>
      <w:bookmarkStart w:id="79" w:name="_Toc124780558"/>
      <w:r>
        <w:t>Risico</w:t>
      </w:r>
      <w:r w:rsidR="00056CBC">
        <w:t>’</w:t>
      </w:r>
      <w:r>
        <w:t xml:space="preserve">s </w:t>
      </w:r>
      <w:r w:rsidR="00056CBC">
        <w:t xml:space="preserve">en maatregelen </w:t>
      </w:r>
      <w:r>
        <w:t>activiteitenprofiel</w:t>
      </w:r>
      <w:bookmarkEnd w:id="79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6B290B" w14:paraId="548840DD" w14:textId="705DD3E6" w:rsidTr="00870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5A970F18" w14:textId="6DD5CD60" w:rsidR="006B290B" w:rsidRDefault="00001A9B" w:rsidP="001F5833">
            <w:r>
              <w:t>Naam</w:t>
            </w:r>
            <w:r w:rsidR="006B290B">
              <w:t xml:space="preserve"> risico</w:t>
            </w:r>
          </w:p>
        </w:tc>
      </w:tr>
      <w:tr w:rsidR="006B290B" w14:paraId="12129B84" w14:textId="484DBEF1" w:rsidTr="006B290B">
        <w:tc>
          <w:tcPr>
            <w:tcW w:w="3138" w:type="dxa"/>
          </w:tcPr>
          <w:p w14:paraId="0A2D483D" w14:textId="375546DB" w:rsidR="006B290B" w:rsidRPr="00BC59EB" w:rsidRDefault="009D5A9C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45E8E128" w14:textId="1F41DD9D" w:rsidR="006B290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9A3051B" w14:textId="5C2D61F8" w:rsidR="006B290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6B290B" w14:paraId="02DBDA2D" w14:textId="19729371" w:rsidTr="006B290B">
        <w:tc>
          <w:tcPr>
            <w:tcW w:w="3138" w:type="dxa"/>
          </w:tcPr>
          <w:p w14:paraId="6EE4E494" w14:textId="0E3C01F7" w:rsidR="006B290B" w:rsidRPr="00BC59EB" w:rsidRDefault="006B290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E815663" w14:textId="77777777" w:rsidR="006B290B" w:rsidRDefault="006B290B" w:rsidP="001F5833"/>
        </w:tc>
        <w:tc>
          <w:tcPr>
            <w:tcW w:w="3031" w:type="dxa"/>
          </w:tcPr>
          <w:p w14:paraId="5B8F106B" w14:textId="77777777" w:rsidR="006B290B" w:rsidRDefault="006B290B" w:rsidP="001F5833"/>
        </w:tc>
      </w:tr>
      <w:tr w:rsidR="006B290B" w14:paraId="1B66E7AA" w14:textId="3D1BB5E4" w:rsidTr="006B290B">
        <w:tc>
          <w:tcPr>
            <w:tcW w:w="3138" w:type="dxa"/>
          </w:tcPr>
          <w:p w14:paraId="474DAB64" w14:textId="5CBA7568" w:rsidR="006B290B" w:rsidRPr="00BC59EB" w:rsidRDefault="006B290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E256380" w14:textId="77777777" w:rsidR="006B290B" w:rsidRDefault="006B290B" w:rsidP="001F5833"/>
        </w:tc>
        <w:tc>
          <w:tcPr>
            <w:tcW w:w="3031" w:type="dxa"/>
          </w:tcPr>
          <w:p w14:paraId="6B1DCCDC" w14:textId="77777777" w:rsidR="006B290B" w:rsidRDefault="006B290B" w:rsidP="001F5833"/>
        </w:tc>
      </w:tr>
    </w:tbl>
    <w:p w14:paraId="057D70F5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5B2366B4" w14:textId="77777777" w:rsidTr="001F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44F3E19F" w14:textId="77777777" w:rsidR="00FB448B" w:rsidRDefault="00FB448B" w:rsidP="001F5833">
            <w:r>
              <w:t>Naam risico</w:t>
            </w:r>
          </w:p>
        </w:tc>
      </w:tr>
      <w:tr w:rsidR="00FB448B" w14:paraId="7FB96D1B" w14:textId="77777777" w:rsidTr="001F5833">
        <w:tc>
          <w:tcPr>
            <w:tcW w:w="3138" w:type="dxa"/>
          </w:tcPr>
          <w:p w14:paraId="7827EE57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2EEF6F7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3294562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1A9ABEBD" w14:textId="77777777" w:rsidTr="001F5833">
        <w:tc>
          <w:tcPr>
            <w:tcW w:w="3138" w:type="dxa"/>
          </w:tcPr>
          <w:p w14:paraId="079B9056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5FCD987" w14:textId="77777777" w:rsidR="00FB448B" w:rsidRDefault="00FB448B" w:rsidP="001F5833"/>
        </w:tc>
        <w:tc>
          <w:tcPr>
            <w:tcW w:w="3031" w:type="dxa"/>
          </w:tcPr>
          <w:p w14:paraId="00320948" w14:textId="77777777" w:rsidR="00FB448B" w:rsidRDefault="00FB448B" w:rsidP="001F5833"/>
        </w:tc>
      </w:tr>
      <w:tr w:rsidR="00FB448B" w14:paraId="32CF2C59" w14:textId="77777777" w:rsidTr="001F5833">
        <w:tc>
          <w:tcPr>
            <w:tcW w:w="3138" w:type="dxa"/>
          </w:tcPr>
          <w:p w14:paraId="3D941940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599841F" w14:textId="77777777" w:rsidR="00FB448B" w:rsidRDefault="00FB448B" w:rsidP="001F5833"/>
        </w:tc>
        <w:tc>
          <w:tcPr>
            <w:tcW w:w="3031" w:type="dxa"/>
          </w:tcPr>
          <w:p w14:paraId="1D6E7D71" w14:textId="77777777" w:rsidR="00FB448B" w:rsidRDefault="00FB448B" w:rsidP="001F5833"/>
        </w:tc>
      </w:tr>
    </w:tbl>
    <w:p w14:paraId="6BC6CEAE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0415A562" w14:textId="77777777" w:rsidTr="001F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F79646" w:themeFill="accent6"/>
          </w:tcPr>
          <w:p w14:paraId="231F553C" w14:textId="77777777" w:rsidR="00FB448B" w:rsidRDefault="00FB448B" w:rsidP="001F5833">
            <w:r>
              <w:t>Naam risico</w:t>
            </w:r>
          </w:p>
        </w:tc>
      </w:tr>
      <w:tr w:rsidR="00FB448B" w14:paraId="39C16AF1" w14:textId="77777777" w:rsidTr="001F5833">
        <w:tc>
          <w:tcPr>
            <w:tcW w:w="3138" w:type="dxa"/>
          </w:tcPr>
          <w:p w14:paraId="4D76581F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01F8DF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595AAAC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4BE5B8F8" w14:textId="77777777" w:rsidTr="001F5833">
        <w:tc>
          <w:tcPr>
            <w:tcW w:w="3138" w:type="dxa"/>
          </w:tcPr>
          <w:p w14:paraId="4C306CF4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8D09877" w14:textId="77777777" w:rsidR="00FB448B" w:rsidRDefault="00FB448B" w:rsidP="001F5833"/>
        </w:tc>
        <w:tc>
          <w:tcPr>
            <w:tcW w:w="3031" w:type="dxa"/>
          </w:tcPr>
          <w:p w14:paraId="75760689" w14:textId="77777777" w:rsidR="00FB448B" w:rsidRDefault="00FB448B" w:rsidP="001F5833"/>
        </w:tc>
      </w:tr>
      <w:tr w:rsidR="00FB448B" w14:paraId="232304F3" w14:textId="77777777" w:rsidTr="001F5833">
        <w:tc>
          <w:tcPr>
            <w:tcW w:w="3138" w:type="dxa"/>
          </w:tcPr>
          <w:p w14:paraId="46F5DE08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153ADE0" w14:textId="77777777" w:rsidR="00FB448B" w:rsidRDefault="00FB448B" w:rsidP="001F5833"/>
        </w:tc>
        <w:tc>
          <w:tcPr>
            <w:tcW w:w="3031" w:type="dxa"/>
          </w:tcPr>
          <w:p w14:paraId="62424377" w14:textId="77777777" w:rsidR="00FB448B" w:rsidRDefault="00FB448B" w:rsidP="001F5833"/>
        </w:tc>
      </w:tr>
    </w:tbl>
    <w:p w14:paraId="0CBBFE81" w14:textId="77777777" w:rsidR="00FB448B" w:rsidRPr="00FB448B" w:rsidRDefault="00FB448B" w:rsidP="00FB448B"/>
    <w:p w14:paraId="59D0C65C" w14:textId="77777777" w:rsidR="00F56E32" w:rsidRDefault="00F56E32" w:rsidP="00056CBC">
      <w:pPr>
        <w:pStyle w:val="Kop2"/>
      </w:pPr>
      <w:bookmarkStart w:id="80" w:name="_Toc124780559"/>
      <w:r>
        <w:t>Risico’s en maatregelen publieksprofiel</w:t>
      </w:r>
      <w:bookmarkEnd w:id="80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0E4CD6EA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4801F625" w14:textId="77777777" w:rsidR="00FB448B" w:rsidRDefault="00FB448B" w:rsidP="001F5833">
            <w:r>
              <w:t>Naam risico</w:t>
            </w:r>
          </w:p>
        </w:tc>
      </w:tr>
      <w:tr w:rsidR="00FB448B" w14:paraId="452E1F28" w14:textId="77777777" w:rsidTr="001F5833">
        <w:tc>
          <w:tcPr>
            <w:tcW w:w="3138" w:type="dxa"/>
          </w:tcPr>
          <w:p w14:paraId="34DD90F2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330E67C3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AAF6122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C3183BD" w14:textId="77777777" w:rsidTr="001F5833">
        <w:tc>
          <w:tcPr>
            <w:tcW w:w="3138" w:type="dxa"/>
          </w:tcPr>
          <w:p w14:paraId="156E1827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BA142BF" w14:textId="77777777" w:rsidR="00FB448B" w:rsidRDefault="00FB448B" w:rsidP="001F5833"/>
        </w:tc>
        <w:tc>
          <w:tcPr>
            <w:tcW w:w="3031" w:type="dxa"/>
          </w:tcPr>
          <w:p w14:paraId="348A642B" w14:textId="77777777" w:rsidR="00FB448B" w:rsidRDefault="00FB448B" w:rsidP="001F5833"/>
        </w:tc>
      </w:tr>
      <w:tr w:rsidR="00FB448B" w14:paraId="6148B181" w14:textId="77777777" w:rsidTr="001F5833">
        <w:tc>
          <w:tcPr>
            <w:tcW w:w="3138" w:type="dxa"/>
          </w:tcPr>
          <w:p w14:paraId="5297B364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20C9D2FB" w14:textId="77777777" w:rsidR="00FB448B" w:rsidRDefault="00FB448B" w:rsidP="001F5833"/>
        </w:tc>
        <w:tc>
          <w:tcPr>
            <w:tcW w:w="3031" w:type="dxa"/>
          </w:tcPr>
          <w:p w14:paraId="79AF9DE1" w14:textId="77777777" w:rsidR="00FB448B" w:rsidRDefault="00FB448B" w:rsidP="001F5833"/>
        </w:tc>
      </w:tr>
    </w:tbl>
    <w:p w14:paraId="3CCE89F0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2CD6286E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5A8EA17D" w14:textId="77777777" w:rsidR="00FB448B" w:rsidRDefault="00FB448B" w:rsidP="001F5833">
            <w:r>
              <w:t>Naam risico</w:t>
            </w:r>
          </w:p>
        </w:tc>
      </w:tr>
      <w:tr w:rsidR="00FB448B" w14:paraId="6E69FA2B" w14:textId="77777777" w:rsidTr="001F5833">
        <w:tc>
          <w:tcPr>
            <w:tcW w:w="3138" w:type="dxa"/>
          </w:tcPr>
          <w:p w14:paraId="2ED9CCA5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748C90C2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F9A52D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604BA67B" w14:textId="77777777" w:rsidTr="001F5833">
        <w:tc>
          <w:tcPr>
            <w:tcW w:w="3138" w:type="dxa"/>
          </w:tcPr>
          <w:p w14:paraId="72AF368F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46CCFE5D" w14:textId="77777777" w:rsidR="00FB448B" w:rsidRDefault="00FB448B" w:rsidP="001F5833"/>
        </w:tc>
        <w:tc>
          <w:tcPr>
            <w:tcW w:w="3031" w:type="dxa"/>
          </w:tcPr>
          <w:p w14:paraId="41471DB6" w14:textId="77777777" w:rsidR="00FB448B" w:rsidRDefault="00FB448B" w:rsidP="001F5833"/>
        </w:tc>
      </w:tr>
      <w:tr w:rsidR="00FB448B" w14:paraId="65780E9D" w14:textId="77777777" w:rsidTr="001F5833">
        <w:tc>
          <w:tcPr>
            <w:tcW w:w="3138" w:type="dxa"/>
          </w:tcPr>
          <w:p w14:paraId="513EB4F1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DB06FD8" w14:textId="77777777" w:rsidR="00FB448B" w:rsidRDefault="00FB448B" w:rsidP="001F5833"/>
        </w:tc>
        <w:tc>
          <w:tcPr>
            <w:tcW w:w="3031" w:type="dxa"/>
          </w:tcPr>
          <w:p w14:paraId="24BF99B2" w14:textId="77777777" w:rsidR="00FB448B" w:rsidRDefault="00FB448B" w:rsidP="001F5833"/>
        </w:tc>
      </w:tr>
    </w:tbl>
    <w:p w14:paraId="49D58BC7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270FAA3F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92CDDC" w:themeFill="accent5" w:themeFillTint="99"/>
          </w:tcPr>
          <w:p w14:paraId="20603CF8" w14:textId="77777777" w:rsidR="00FB448B" w:rsidRDefault="00FB448B" w:rsidP="001F5833">
            <w:r>
              <w:t>Naam risico</w:t>
            </w:r>
          </w:p>
        </w:tc>
      </w:tr>
      <w:tr w:rsidR="00FB448B" w14:paraId="383F0F37" w14:textId="77777777" w:rsidTr="001F5833">
        <w:tc>
          <w:tcPr>
            <w:tcW w:w="3138" w:type="dxa"/>
          </w:tcPr>
          <w:p w14:paraId="1F02F68D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4FB93386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0EFA6D4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2FDAD80" w14:textId="77777777" w:rsidTr="001F5833">
        <w:tc>
          <w:tcPr>
            <w:tcW w:w="3138" w:type="dxa"/>
          </w:tcPr>
          <w:p w14:paraId="66378353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AB5F8E4" w14:textId="77777777" w:rsidR="00FB448B" w:rsidRDefault="00FB448B" w:rsidP="001F5833"/>
        </w:tc>
        <w:tc>
          <w:tcPr>
            <w:tcW w:w="3031" w:type="dxa"/>
          </w:tcPr>
          <w:p w14:paraId="321A38B1" w14:textId="77777777" w:rsidR="00FB448B" w:rsidRDefault="00FB448B" w:rsidP="001F5833"/>
        </w:tc>
      </w:tr>
      <w:tr w:rsidR="00FB448B" w14:paraId="1FD6A9B1" w14:textId="77777777" w:rsidTr="001F5833">
        <w:tc>
          <w:tcPr>
            <w:tcW w:w="3138" w:type="dxa"/>
          </w:tcPr>
          <w:p w14:paraId="48F5E11D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BC9F8AB" w14:textId="77777777" w:rsidR="00FB448B" w:rsidRDefault="00FB448B" w:rsidP="001F5833"/>
        </w:tc>
        <w:tc>
          <w:tcPr>
            <w:tcW w:w="3031" w:type="dxa"/>
          </w:tcPr>
          <w:p w14:paraId="2E557783" w14:textId="77777777" w:rsidR="00FB448B" w:rsidRDefault="00FB448B" w:rsidP="001F5833"/>
        </w:tc>
      </w:tr>
    </w:tbl>
    <w:p w14:paraId="442475E6" w14:textId="77777777" w:rsidR="00F56E32" w:rsidRDefault="00F56E32" w:rsidP="00056CBC">
      <w:pPr>
        <w:pStyle w:val="Kop2"/>
        <w:numPr>
          <w:ilvl w:val="0"/>
          <w:numId w:val="0"/>
        </w:numPr>
      </w:pPr>
    </w:p>
    <w:p w14:paraId="307BE958" w14:textId="77777777" w:rsidR="00FB448B" w:rsidRDefault="00FB448B" w:rsidP="00FB448B"/>
    <w:p w14:paraId="331DFA31" w14:textId="77777777" w:rsidR="00FB448B" w:rsidRDefault="00FB448B" w:rsidP="00FB448B"/>
    <w:p w14:paraId="3B2A18C2" w14:textId="77777777" w:rsidR="00FB448B" w:rsidRDefault="00FB448B" w:rsidP="00FB448B"/>
    <w:p w14:paraId="0644BFCC" w14:textId="22012D4E" w:rsidR="00FB448B" w:rsidRPr="00FB448B" w:rsidRDefault="00FB448B" w:rsidP="00FB448B">
      <w:pPr>
        <w:spacing w:after="200" w:line="276" w:lineRule="auto"/>
      </w:pPr>
      <w:r>
        <w:br w:type="page"/>
      </w:r>
    </w:p>
    <w:p w14:paraId="3259BA8A" w14:textId="29935CF6" w:rsidR="00056CBC" w:rsidRDefault="00F56E32" w:rsidP="00056CBC">
      <w:pPr>
        <w:pStyle w:val="Kop2"/>
      </w:pPr>
      <w:bookmarkStart w:id="81" w:name="_Toc124780560"/>
      <w:r>
        <w:lastRenderedPageBreak/>
        <w:t>Risico’s en maatregelen</w:t>
      </w:r>
      <w:r w:rsidR="00056CBC">
        <w:t xml:space="preserve"> ruimtelijk profiel</w:t>
      </w:r>
      <w:bookmarkEnd w:id="81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6168ADD4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0938C19F" w14:textId="77777777" w:rsidR="00FB448B" w:rsidRDefault="00FB448B" w:rsidP="001F5833">
            <w:r>
              <w:t>Naam risico</w:t>
            </w:r>
          </w:p>
        </w:tc>
      </w:tr>
      <w:tr w:rsidR="00FB448B" w14:paraId="6F629EBA" w14:textId="77777777" w:rsidTr="001F5833">
        <w:tc>
          <w:tcPr>
            <w:tcW w:w="3138" w:type="dxa"/>
          </w:tcPr>
          <w:p w14:paraId="07E17948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6FF67BC5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5DF732BF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02A240B2" w14:textId="77777777" w:rsidTr="001F5833">
        <w:tc>
          <w:tcPr>
            <w:tcW w:w="3138" w:type="dxa"/>
          </w:tcPr>
          <w:p w14:paraId="35704181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2E8DB620" w14:textId="77777777" w:rsidR="00FB448B" w:rsidRDefault="00FB448B" w:rsidP="001F5833"/>
        </w:tc>
        <w:tc>
          <w:tcPr>
            <w:tcW w:w="3031" w:type="dxa"/>
          </w:tcPr>
          <w:p w14:paraId="0D90AF50" w14:textId="77777777" w:rsidR="00FB448B" w:rsidRDefault="00FB448B" w:rsidP="001F5833"/>
        </w:tc>
      </w:tr>
      <w:tr w:rsidR="00FB448B" w14:paraId="3DCC78A3" w14:textId="77777777" w:rsidTr="001F5833">
        <w:tc>
          <w:tcPr>
            <w:tcW w:w="3138" w:type="dxa"/>
          </w:tcPr>
          <w:p w14:paraId="25989BB9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A9ABE61" w14:textId="77777777" w:rsidR="00FB448B" w:rsidRDefault="00FB448B" w:rsidP="001F5833"/>
        </w:tc>
        <w:tc>
          <w:tcPr>
            <w:tcW w:w="3031" w:type="dxa"/>
          </w:tcPr>
          <w:p w14:paraId="4D868C98" w14:textId="77777777" w:rsidR="00FB448B" w:rsidRDefault="00FB448B" w:rsidP="001F5833"/>
        </w:tc>
      </w:tr>
    </w:tbl>
    <w:p w14:paraId="683CE1C0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51A5E8EE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02AD691B" w14:textId="77777777" w:rsidR="00FB448B" w:rsidRDefault="00FB448B" w:rsidP="001F5833">
            <w:r>
              <w:t>Naam risico</w:t>
            </w:r>
          </w:p>
        </w:tc>
      </w:tr>
      <w:tr w:rsidR="00FB448B" w14:paraId="66A2329B" w14:textId="77777777" w:rsidTr="001F5833">
        <w:tc>
          <w:tcPr>
            <w:tcW w:w="3138" w:type="dxa"/>
          </w:tcPr>
          <w:p w14:paraId="64E5CE2C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F236B6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6CDC9DE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74C5C508" w14:textId="77777777" w:rsidTr="001F5833">
        <w:tc>
          <w:tcPr>
            <w:tcW w:w="3138" w:type="dxa"/>
          </w:tcPr>
          <w:p w14:paraId="777C4B08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657733B" w14:textId="77777777" w:rsidR="00FB448B" w:rsidRDefault="00FB448B" w:rsidP="001F5833"/>
        </w:tc>
        <w:tc>
          <w:tcPr>
            <w:tcW w:w="3031" w:type="dxa"/>
          </w:tcPr>
          <w:p w14:paraId="13EC8C0F" w14:textId="77777777" w:rsidR="00FB448B" w:rsidRDefault="00FB448B" w:rsidP="001F5833"/>
        </w:tc>
      </w:tr>
      <w:tr w:rsidR="00FB448B" w14:paraId="09D16043" w14:textId="77777777" w:rsidTr="001F5833">
        <w:tc>
          <w:tcPr>
            <w:tcW w:w="3138" w:type="dxa"/>
          </w:tcPr>
          <w:p w14:paraId="6224BCD7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366D648A" w14:textId="77777777" w:rsidR="00FB448B" w:rsidRDefault="00FB448B" w:rsidP="001F5833"/>
        </w:tc>
        <w:tc>
          <w:tcPr>
            <w:tcW w:w="3031" w:type="dxa"/>
          </w:tcPr>
          <w:p w14:paraId="1DB6D335" w14:textId="77777777" w:rsidR="00FB448B" w:rsidRDefault="00FB448B" w:rsidP="001F5833"/>
        </w:tc>
      </w:tr>
    </w:tbl>
    <w:p w14:paraId="4066B32C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413CA5D0" w14:textId="77777777" w:rsidTr="00FB4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76923C" w:themeFill="accent3" w:themeFillShade="BF"/>
          </w:tcPr>
          <w:p w14:paraId="3EF467BD" w14:textId="77777777" w:rsidR="00FB448B" w:rsidRDefault="00FB448B" w:rsidP="001F5833">
            <w:r>
              <w:t>Naam risico</w:t>
            </w:r>
          </w:p>
        </w:tc>
      </w:tr>
      <w:tr w:rsidR="00FB448B" w14:paraId="65C12DAD" w14:textId="77777777" w:rsidTr="001F5833">
        <w:tc>
          <w:tcPr>
            <w:tcW w:w="3138" w:type="dxa"/>
          </w:tcPr>
          <w:p w14:paraId="4EB1E278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194A017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72807D4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6DC97F4F" w14:textId="77777777" w:rsidTr="001F5833">
        <w:tc>
          <w:tcPr>
            <w:tcW w:w="3138" w:type="dxa"/>
          </w:tcPr>
          <w:p w14:paraId="3F0221A3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4FD1313F" w14:textId="77777777" w:rsidR="00FB448B" w:rsidRDefault="00FB448B" w:rsidP="001F5833"/>
        </w:tc>
        <w:tc>
          <w:tcPr>
            <w:tcW w:w="3031" w:type="dxa"/>
          </w:tcPr>
          <w:p w14:paraId="275B1F38" w14:textId="77777777" w:rsidR="00FB448B" w:rsidRDefault="00FB448B" w:rsidP="001F5833"/>
        </w:tc>
      </w:tr>
      <w:tr w:rsidR="00FB448B" w14:paraId="42C210BC" w14:textId="77777777" w:rsidTr="001F5833">
        <w:tc>
          <w:tcPr>
            <w:tcW w:w="3138" w:type="dxa"/>
          </w:tcPr>
          <w:p w14:paraId="6625DCFA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559B5695" w14:textId="77777777" w:rsidR="00FB448B" w:rsidRDefault="00FB448B" w:rsidP="001F5833"/>
        </w:tc>
        <w:tc>
          <w:tcPr>
            <w:tcW w:w="3031" w:type="dxa"/>
          </w:tcPr>
          <w:p w14:paraId="43558452" w14:textId="77777777" w:rsidR="00FB448B" w:rsidRDefault="00FB448B" w:rsidP="001F5833"/>
        </w:tc>
      </w:tr>
    </w:tbl>
    <w:p w14:paraId="1828666D" w14:textId="706CA59C" w:rsidR="00056CBC" w:rsidRDefault="00056CBC" w:rsidP="00056CBC">
      <w:pPr>
        <w:pStyle w:val="Kop2"/>
      </w:pPr>
      <w:bookmarkStart w:id="82" w:name="_Toc124780561"/>
      <w:r>
        <w:t>Risico’s en maatregelen externe factoren</w:t>
      </w:r>
      <w:bookmarkEnd w:id="82"/>
    </w:p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6CBA84E2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2F83C21C" w14:textId="77777777" w:rsidR="00FB448B" w:rsidRDefault="00FB448B" w:rsidP="001F5833">
            <w:r>
              <w:t>Naam risico</w:t>
            </w:r>
          </w:p>
        </w:tc>
      </w:tr>
      <w:tr w:rsidR="00FB448B" w14:paraId="0540B7A8" w14:textId="77777777" w:rsidTr="001F5833">
        <w:tc>
          <w:tcPr>
            <w:tcW w:w="3138" w:type="dxa"/>
          </w:tcPr>
          <w:p w14:paraId="4A88D4B4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7E54C7F1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15875E7E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F5B8C3D" w14:textId="77777777" w:rsidTr="001F5833">
        <w:tc>
          <w:tcPr>
            <w:tcW w:w="3138" w:type="dxa"/>
          </w:tcPr>
          <w:p w14:paraId="1ED25E22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0771F760" w14:textId="77777777" w:rsidR="00FB448B" w:rsidRDefault="00FB448B" w:rsidP="001F5833"/>
        </w:tc>
        <w:tc>
          <w:tcPr>
            <w:tcW w:w="3031" w:type="dxa"/>
          </w:tcPr>
          <w:p w14:paraId="3A2BDA1E" w14:textId="77777777" w:rsidR="00FB448B" w:rsidRDefault="00FB448B" w:rsidP="001F5833"/>
        </w:tc>
      </w:tr>
      <w:tr w:rsidR="00FB448B" w14:paraId="21937161" w14:textId="77777777" w:rsidTr="001F5833">
        <w:tc>
          <w:tcPr>
            <w:tcW w:w="3138" w:type="dxa"/>
          </w:tcPr>
          <w:p w14:paraId="361FC3BF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BA54A14" w14:textId="77777777" w:rsidR="00FB448B" w:rsidRDefault="00FB448B" w:rsidP="001F5833"/>
        </w:tc>
        <w:tc>
          <w:tcPr>
            <w:tcW w:w="3031" w:type="dxa"/>
          </w:tcPr>
          <w:p w14:paraId="0F17DD5A" w14:textId="77777777" w:rsidR="00FB448B" w:rsidRDefault="00FB448B" w:rsidP="001F5833"/>
        </w:tc>
      </w:tr>
    </w:tbl>
    <w:p w14:paraId="30716C1B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4CFC645F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0A4D27CC" w14:textId="77777777" w:rsidR="00FB448B" w:rsidRDefault="00FB448B" w:rsidP="001F5833">
            <w:r>
              <w:t>Naam risico</w:t>
            </w:r>
          </w:p>
        </w:tc>
      </w:tr>
      <w:tr w:rsidR="00FB448B" w14:paraId="410F7203" w14:textId="77777777" w:rsidTr="001F5833">
        <w:tc>
          <w:tcPr>
            <w:tcW w:w="3138" w:type="dxa"/>
          </w:tcPr>
          <w:p w14:paraId="09A3713F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5E3C447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491B8D7B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22CBD1CB" w14:textId="77777777" w:rsidTr="001F5833">
        <w:tc>
          <w:tcPr>
            <w:tcW w:w="3138" w:type="dxa"/>
          </w:tcPr>
          <w:p w14:paraId="0895BE20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73AB8DB7" w14:textId="77777777" w:rsidR="00FB448B" w:rsidRDefault="00FB448B" w:rsidP="001F5833"/>
        </w:tc>
        <w:tc>
          <w:tcPr>
            <w:tcW w:w="3031" w:type="dxa"/>
          </w:tcPr>
          <w:p w14:paraId="1768993F" w14:textId="77777777" w:rsidR="00FB448B" w:rsidRDefault="00FB448B" w:rsidP="001F5833"/>
        </w:tc>
      </w:tr>
      <w:tr w:rsidR="00FB448B" w14:paraId="032D5F4E" w14:textId="77777777" w:rsidTr="001F5833">
        <w:tc>
          <w:tcPr>
            <w:tcW w:w="3138" w:type="dxa"/>
          </w:tcPr>
          <w:p w14:paraId="003C0C4D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1AB09841" w14:textId="77777777" w:rsidR="00FB448B" w:rsidRDefault="00FB448B" w:rsidP="001F5833"/>
        </w:tc>
        <w:tc>
          <w:tcPr>
            <w:tcW w:w="3031" w:type="dxa"/>
          </w:tcPr>
          <w:p w14:paraId="03CDA486" w14:textId="77777777" w:rsidR="00FB448B" w:rsidRDefault="00FB448B" w:rsidP="001F5833"/>
        </w:tc>
      </w:tr>
    </w:tbl>
    <w:p w14:paraId="7EADF6C5" w14:textId="77777777" w:rsidR="00FB448B" w:rsidRDefault="00FB448B" w:rsidP="00FB448B"/>
    <w:tbl>
      <w:tblPr>
        <w:tblStyle w:val="VRTtabel"/>
        <w:tblW w:w="0" w:type="auto"/>
        <w:tblLook w:val="04A0" w:firstRow="1" w:lastRow="0" w:firstColumn="1" w:lastColumn="0" w:noHBand="0" w:noVBand="1"/>
      </w:tblPr>
      <w:tblGrid>
        <w:gridCol w:w="3138"/>
        <w:gridCol w:w="3090"/>
        <w:gridCol w:w="3031"/>
      </w:tblGrid>
      <w:tr w:rsidR="00FB448B" w14:paraId="358C87E7" w14:textId="77777777" w:rsidTr="00C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9" w:type="dxa"/>
            <w:gridSpan w:val="3"/>
            <w:shd w:val="clear" w:color="auto" w:fill="D99594" w:themeFill="accent2" w:themeFillTint="99"/>
          </w:tcPr>
          <w:p w14:paraId="72E0CFB0" w14:textId="77777777" w:rsidR="00FB448B" w:rsidRDefault="00FB448B" w:rsidP="001F5833">
            <w:r>
              <w:t>Naam risico</w:t>
            </w:r>
          </w:p>
        </w:tc>
      </w:tr>
      <w:tr w:rsidR="00FB448B" w14:paraId="5EDA09F1" w14:textId="77777777" w:rsidTr="001F5833">
        <w:tc>
          <w:tcPr>
            <w:tcW w:w="3138" w:type="dxa"/>
          </w:tcPr>
          <w:p w14:paraId="6B467139" w14:textId="77777777" w:rsidR="00FB448B" w:rsidRPr="00BC59EB" w:rsidRDefault="00FB448B" w:rsidP="001F5833">
            <w:pPr>
              <w:rPr>
                <w:b/>
                <w:bCs/>
              </w:rPr>
            </w:pPr>
            <w:r>
              <w:rPr>
                <w:b/>
                <w:bCs/>
              </w:rPr>
              <w:t>Preventieve maatregel(en):</w:t>
            </w:r>
          </w:p>
        </w:tc>
        <w:tc>
          <w:tcPr>
            <w:tcW w:w="3090" w:type="dxa"/>
          </w:tcPr>
          <w:p w14:paraId="08727C6A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Interventie maatregelen:</w:t>
            </w:r>
          </w:p>
        </w:tc>
        <w:tc>
          <w:tcPr>
            <w:tcW w:w="3031" w:type="dxa"/>
          </w:tcPr>
          <w:p w14:paraId="2B1BA6C8" w14:textId="77777777" w:rsidR="00FB448B" w:rsidRPr="00FB448B" w:rsidRDefault="00FB448B" w:rsidP="001F5833">
            <w:pPr>
              <w:rPr>
                <w:b/>
                <w:bCs/>
              </w:rPr>
            </w:pPr>
            <w:r w:rsidRPr="00FB448B">
              <w:rPr>
                <w:b/>
                <w:bCs/>
              </w:rPr>
              <w:t>Door:</w:t>
            </w:r>
          </w:p>
        </w:tc>
      </w:tr>
      <w:tr w:rsidR="00FB448B" w14:paraId="3FBEB550" w14:textId="77777777" w:rsidTr="001F5833">
        <w:tc>
          <w:tcPr>
            <w:tcW w:w="3138" w:type="dxa"/>
          </w:tcPr>
          <w:p w14:paraId="6DBC40BC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6A0C527F" w14:textId="77777777" w:rsidR="00FB448B" w:rsidRDefault="00FB448B" w:rsidP="001F5833"/>
        </w:tc>
        <w:tc>
          <w:tcPr>
            <w:tcW w:w="3031" w:type="dxa"/>
          </w:tcPr>
          <w:p w14:paraId="75C5C90C" w14:textId="77777777" w:rsidR="00FB448B" w:rsidRDefault="00FB448B" w:rsidP="001F5833"/>
        </w:tc>
      </w:tr>
      <w:tr w:rsidR="00FB448B" w14:paraId="2F29CB8E" w14:textId="77777777" w:rsidTr="001F5833">
        <w:tc>
          <w:tcPr>
            <w:tcW w:w="3138" w:type="dxa"/>
          </w:tcPr>
          <w:p w14:paraId="123EA3E5" w14:textId="77777777" w:rsidR="00FB448B" w:rsidRPr="00BC59EB" w:rsidRDefault="00FB448B" w:rsidP="001F5833">
            <w:pPr>
              <w:rPr>
                <w:b/>
                <w:bCs/>
              </w:rPr>
            </w:pPr>
          </w:p>
        </w:tc>
        <w:tc>
          <w:tcPr>
            <w:tcW w:w="3090" w:type="dxa"/>
          </w:tcPr>
          <w:p w14:paraId="082235E7" w14:textId="77777777" w:rsidR="00FB448B" w:rsidRDefault="00FB448B" w:rsidP="001F5833"/>
        </w:tc>
        <w:tc>
          <w:tcPr>
            <w:tcW w:w="3031" w:type="dxa"/>
          </w:tcPr>
          <w:p w14:paraId="237A8AC1" w14:textId="77777777" w:rsidR="00FB448B" w:rsidRDefault="00FB448B" w:rsidP="001F5833"/>
        </w:tc>
      </w:tr>
    </w:tbl>
    <w:p w14:paraId="295B52C9" w14:textId="77777777" w:rsidR="00FB448B" w:rsidRPr="00FB448B" w:rsidRDefault="00FB448B" w:rsidP="00FB448B"/>
    <w:p w14:paraId="38FE8EE3" w14:textId="77777777" w:rsidR="00F56E32" w:rsidRPr="00F56E32" w:rsidRDefault="00F56E32" w:rsidP="00F56E32"/>
    <w:p w14:paraId="4CDAD4BE" w14:textId="77777777" w:rsidR="001E7638" w:rsidRPr="001E7638" w:rsidRDefault="001E7638" w:rsidP="001E7638"/>
    <w:sectPr w:rsidR="001E7638" w:rsidRPr="001E7638" w:rsidSect="00372285">
      <w:headerReference w:type="default" r:id="rId16"/>
      <w:endnotePr>
        <w:numFmt w:val="decimal"/>
      </w:endnotePr>
      <w:pgSz w:w="11906" w:h="16838" w:code="9"/>
      <w:pgMar w:top="2268" w:right="1134" w:bottom="1418" w:left="1418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0A17" w14:textId="77777777" w:rsidR="00153EB6" w:rsidRDefault="00153EB6" w:rsidP="00331FF2">
      <w:r>
        <w:separator/>
      </w:r>
    </w:p>
  </w:endnote>
  <w:endnote w:type="continuationSeparator" w:id="0">
    <w:p w14:paraId="56DC39D3" w14:textId="77777777" w:rsidR="00153EB6" w:rsidRDefault="00153EB6" w:rsidP="00331FF2">
      <w:r>
        <w:continuationSeparator/>
      </w:r>
    </w:p>
  </w:endnote>
  <w:endnote w:type="continuationNotice" w:id="1">
    <w:p w14:paraId="65120110" w14:textId="77777777" w:rsidR="00153EB6" w:rsidRDefault="00153E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V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466" w14:textId="77777777" w:rsidR="00153EB6" w:rsidRDefault="00153EB6" w:rsidP="00331FF2">
      <w:r>
        <w:separator/>
      </w:r>
    </w:p>
  </w:footnote>
  <w:footnote w:type="continuationSeparator" w:id="0">
    <w:p w14:paraId="59459A3A" w14:textId="77777777" w:rsidR="00153EB6" w:rsidRDefault="00153EB6" w:rsidP="00331FF2">
      <w:r>
        <w:continuationSeparator/>
      </w:r>
    </w:p>
  </w:footnote>
  <w:footnote w:type="continuationNotice" w:id="1">
    <w:p w14:paraId="07D365EB" w14:textId="77777777" w:rsidR="00153EB6" w:rsidRDefault="00153E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1D78" w14:textId="2D924468" w:rsidR="00596C5C" w:rsidRPr="00191B00" w:rsidRDefault="00CE7067" w:rsidP="00191B00">
    <w:pPr>
      <w:pStyle w:val="Kop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830DFB">
      <w:rPr>
        <w:noProof/>
      </w:rPr>
      <w:t>2</w:t>
    </w:r>
    <w:r>
      <w:fldChar w:fldCharType="end"/>
    </w:r>
    <w:r>
      <w:t>/</w:t>
    </w:r>
    <w:r w:rsidR="006915DC">
      <w:fldChar w:fldCharType="begin"/>
    </w:r>
    <w:r w:rsidR="006915DC">
      <w:instrText>NUMPAGES   \* MERGEFORMAT</w:instrText>
    </w:r>
    <w:r w:rsidR="006915DC">
      <w:fldChar w:fldCharType="separate"/>
    </w:r>
    <w:r w:rsidR="00830DFB">
      <w:rPr>
        <w:noProof/>
      </w:rPr>
      <w:t>2</w:t>
    </w:r>
    <w:r w:rsidR="006915D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A6A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4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06F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A4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CA6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243238"/>
    <w:multiLevelType w:val="multilevel"/>
    <w:tmpl w:val="44BC551A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bullet"/>
      <w:pStyle w:val="Lijstopsomteken2"/>
      <w:lvlText w:val="o"/>
      <w:lvlJc w:val="left"/>
      <w:pPr>
        <w:ind w:left="397" w:hanging="199"/>
      </w:pPr>
      <w:rPr>
        <w:rFonts w:ascii="Courier New" w:hAnsi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595" w:hanging="198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­"/>
      <w:lvlJc w:val="left"/>
      <w:pPr>
        <w:tabs>
          <w:tab w:val="num" w:pos="8505"/>
        </w:tabs>
        <w:ind w:left="794" w:hanging="199"/>
      </w:pPr>
      <w:rPr>
        <w:rFonts w:ascii="Courier New" w:hAnsi="Courier New" w:hint="default"/>
      </w:rPr>
    </w:lvl>
    <w:lvl w:ilvl="4">
      <w:start w:val="1"/>
      <w:numFmt w:val="bullet"/>
      <w:pStyle w:val="Lijstopsomteken5"/>
      <w:lvlText w:val="o"/>
      <w:lvlJc w:val="left"/>
      <w:pPr>
        <w:ind w:left="992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6B7BF1"/>
    <w:multiLevelType w:val="hybridMultilevel"/>
    <w:tmpl w:val="EF1CCA26"/>
    <w:lvl w:ilvl="0" w:tplc="C7FCB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66FC"/>
    <w:multiLevelType w:val="hybridMultilevel"/>
    <w:tmpl w:val="2932E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7E3"/>
    <w:multiLevelType w:val="multilevel"/>
    <w:tmpl w:val="3E6287E2"/>
    <w:lvl w:ilvl="0">
      <w:start w:val="1"/>
      <w:numFmt w:val="decimal"/>
      <w:pStyle w:val="Lijstnummering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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14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20BB56FF"/>
    <w:multiLevelType w:val="hybridMultilevel"/>
    <w:tmpl w:val="6118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A3DC2"/>
    <w:multiLevelType w:val="hybridMultilevel"/>
    <w:tmpl w:val="979CB560"/>
    <w:lvl w:ilvl="0" w:tplc="04130017">
      <w:start w:val="1"/>
      <w:numFmt w:val="lowerLetter"/>
      <w:lvlText w:val="%1)"/>
      <w:lvlJc w:val="left"/>
      <w:pPr>
        <w:ind w:left="1296" w:hanging="360"/>
      </w:pPr>
    </w:lvl>
    <w:lvl w:ilvl="1" w:tplc="04130019" w:tentative="1">
      <w:start w:val="1"/>
      <w:numFmt w:val="lowerLetter"/>
      <w:lvlText w:val="%2."/>
      <w:lvlJc w:val="left"/>
      <w:pPr>
        <w:ind w:left="2016" w:hanging="360"/>
      </w:pPr>
    </w:lvl>
    <w:lvl w:ilvl="2" w:tplc="0413001B" w:tentative="1">
      <w:start w:val="1"/>
      <w:numFmt w:val="lowerRoman"/>
      <w:lvlText w:val="%3."/>
      <w:lvlJc w:val="right"/>
      <w:pPr>
        <w:ind w:left="2736" w:hanging="180"/>
      </w:pPr>
    </w:lvl>
    <w:lvl w:ilvl="3" w:tplc="0413000F" w:tentative="1">
      <w:start w:val="1"/>
      <w:numFmt w:val="decimal"/>
      <w:lvlText w:val="%4."/>
      <w:lvlJc w:val="left"/>
      <w:pPr>
        <w:ind w:left="3456" w:hanging="360"/>
      </w:pPr>
    </w:lvl>
    <w:lvl w:ilvl="4" w:tplc="04130019" w:tentative="1">
      <w:start w:val="1"/>
      <w:numFmt w:val="lowerLetter"/>
      <w:lvlText w:val="%5."/>
      <w:lvlJc w:val="left"/>
      <w:pPr>
        <w:ind w:left="4176" w:hanging="360"/>
      </w:pPr>
    </w:lvl>
    <w:lvl w:ilvl="5" w:tplc="0413001B" w:tentative="1">
      <w:start w:val="1"/>
      <w:numFmt w:val="lowerRoman"/>
      <w:lvlText w:val="%6."/>
      <w:lvlJc w:val="right"/>
      <w:pPr>
        <w:ind w:left="4896" w:hanging="180"/>
      </w:pPr>
    </w:lvl>
    <w:lvl w:ilvl="6" w:tplc="0413000F" w:tentative="1">
      <w:start w:val="1"/>
      <w:numFmt w:val="decimal"/>
      <w:lvlText w:val="%7."/>
      <w:lvlJc w:val="left"/>
      <w:pPr>
        <w:ind w:left="5616" w:hanging="360"/>
      </w:pPr>
    </w:lvl>
    <w:lvl w:ilvl="7" w:tplc="04130019" w:tentative="1">
      <w:start w:val="1"/>
      <w:numFmt w:val="lowerLetter"/>
      <w:lvlText w:val="%8."/>
      <w:lvlJc w:val="left"/>
      <w:pPr>
        <w:ind w:left="6336" w:hanging="360"/>
      </w:pPr>
    </w:lvl>
    <w:lvl w:ilvl="8" w:tplc="0413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7C023FE"/>
    <w:multiLevelType w:val="multilevel"/>
    <w:tmpl w:val="2BB04C9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CC83259"/>
    <w:multiLevelType w:val="hybridMultilevel"/>
    <w:tmpl w:val="764E1F1E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0B5"/>
    <w:multiLevelType w:val="hybridMultilevel"/>
    <w:tmpl w:val="45D2E6E2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3340723"/>
    <w:multiLevelType w:val="hybridMultilevel"/>
    <w:tmpl w:val="DB3C1E3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42E33"/>
    <w:multiLevelType w:val="hybridMultilevel"/>
    <w:tmpl w:val="979CB560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E39571C"/>
    <w:multiLevelType w:val="multilevel"/>
    <w:tmpl w:val="A2C05016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7" w:hanging="19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95" w:hanging="198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05"/>
        </w:tabs>
        <w:ind w:left="794" w:hanging="199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992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2B0150"/>
    <w:multiLevelType w:val="multilevel"/>
    <w:tmpl w:val="CE6A592A"/>
    <w:lvl w:ilvl="0">
      <w:start w:val="1"/>
      <w:numFmt w:val="bullet"/>
      <w:pStyle w:val="Lijstopsomtek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8505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FF2D7A"/>
    <w:multiLevelType w:val="hybridMultilevel"/>
    <w:tmpl w:val="C70CAE42"/>
    <w:lvl w:ilvl="0" w:tplc="FFFFFFFF">
      <w:start w:val="1"/>
      <w:numFmt w:val="lowerLetter"/>
      <w:lvlText w:val="%1)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6F805BE1"/>
    <w:multiLevelType w:val="multilevel"/>
    <w:tmpl w:val="0DFCC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6037826">
    <w:abstractNumId w:val="19"/>
  </w:num>
  <w:num w:numId="2" w16cid:durableId="1019697895">
    <w:abstractNumId w:val="19"/>
  </w:num>
  <w:num w:numId="3" w16cid:durableId="1807039579">
    <w:abstractNumId w:val="8"/>
  </w:num>
  <w:num w:numId="4" w16cid:durableId="1598322738">
    <w:abstractNumId w:val="5"/>
  </w:num>
  <w:num w:numId="5" w16cid:durableId="2144535308">
    <w:abstractNumId w:val="16"/>
  </w:num>
  <w:num w:numId="6" w16cid:durableId="2093118305">
    <w:abstractNumId w:val="11"/>
  </w:num>
  <w:num w:numId="7" w16cid:durableId="1705598255">
    <w:abstractNumId w:val="16"/>
  </w:num>
  <w:num w:numId="8" w16cid:durableId="1737437237">
    <w:abstractNumId w:val="8"/>
  </w:num>
  <w:num w:numId="9" w16cid:durableId="1380008634">
    <w:abstractNumId w:val="11"/>
  </w:num>
  <w:num w:numId="10" w16cid:durableId="1295330477">
    <w:abstractNumId w:val="11"/>
  </w:num>
  <w:num w:numId="11" w16cid:durableId="841507752">
    <w:abstractNumId w:val="11"/>
  </w:num>
  <w:num w:numId="12" w16cid:durableId="353115083">
    <w:abstractNumId w:val="11"/>
  </w:num>
  <w:num w:numId="13" w16cid:durableId="1060206969">
    <w:abstractNumId w:val="11"/>
  </w:num>
  <w:num w:numId="14" w16cid:durableId="1479805582">
    <w:abstractNumId w:val="19"/>
  </w:num>
  <w:num w:numId="15" w16cid:durableId="741100893">
    <w:abstractNumId w:val="16"/>
  </w:num>
  <w:num w:numId="16" w16cid:durableId="1386905361">
    <w:abstractNumId w:val="8"/>
  </w:num>
  <w:num w:numId="17" w16cid:durableId="2015649654">
    <w:abstractNumId w:val="3"/>
  </w:num>
  <w:num w:numId="18" w16cid:durableId="1980647593">
    <w:abstractNumId w:val="2"/>
  </w:num>
  <w:num w:numId="19" w16cid:durableId="1846749595">
    <w:abstractNumId w:val="1"/>
  </w:num>
  <w:num w:numId="20" w16cid:durableId="1513107456">
    <w:abstractNumId w:val="0"/>
  </w:num>
  <w:num w:numId="21" w16cid:durableId="385034290">
    <w:abstractNumId w:val="11"/>
  </w:num>
  <w:num w:numId="22" w16cid:durableId="518814175">
    <w:abstractNumId w:val="11"/>
  </w:num>
  <w:num w:numId="23" w16cid:durableId="1785728285">
    <w:abstractNumId w:val="11"/>
  </w:num>
  <w:num w:numId="24" w16cid:durableId="1511022764">
    <w:abstractNumId w:val="11"/>
  </w:num>
  <w:num w:numId="25" w16cid:durableId="1265457548">
    <w:abstractNumId w:val="8"/>
  </w:num>
  <w:num w:numId="26" w16cid:durableId="1941914114">
    <w:abstractNumId w:val="19"/>
  </w:num>
  <w:num w:numId="27" w16cid:durableId="2070380032">
    <w:abstractNumId w:val="17"/>
  </w:num>
  <w:num w:numId="28" w16cid:durableId="1107315900">
    <w:abstractNumId w:val="8"/>
  </w:num>
  <w:num w:numId="29" w16cid:durableId="180826740">
    <w:abstractNumId w:val="6"/>
  </w:num>
  <w:num w:numId="30" w16cid:durableId="1986661834">
    <w:abstractNumId w:val="10"/>
  </w:num>
  <w:num w:numId="31" w16cid:durableId="1488323890">
    <w:abstractNumId w:val="13"/>
  </w:num>
  <w:num w:numId="32" w16cid:durableId="1828784356">
    <w:abstractNumId w:val="18"/>
  </w:num>
  <w:num w:numId="33" w16cid:durableId="591477720">
    <w:abstractNumId w:val="15"/>
  </w:num>
  <w:num w:numId="34" w16cid:durableId="868027612">
    <w:abstractNumId w:val="7"/>
  </w:num>
  <w:num w:numId="35" w16cid:durableId="651253509">
    <w:abstractNumId w:val="14"/>
  </w:num>
  <w:num w:numId="36" w16cid:durableId="1936595379">
    <w:abstractNumId w:val="12"/>
  </w:num>
  <w:num w:numId="37" w16cid:durableId="192035500">
    <w:abstractNumId w:val="9"/>
  </w:num>
  <w:num w:numId="38" w16cid:durableId="181221185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VRTtabel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34"/>
    <w:rsid w:val="00001A9B"/>
    <w:rsid w:val="00001BBA"/>
    <w:rsid w:val="00004645"/>
    <w:rsid w:val="000067D0"/>
    <w:rsid w:val="00007B32"/>
    <w:rsid w:val="00007EC2"/>
    <w:rsid w:val="00014A55"/>
    <w:rsid w:val="0001513F"/>
    <w:rsid w:val="000213AE"/>
    <w:rsid w:val="00022C84"/>
    <w:rsid w:val="000472CB"/>
    <w:rsid w:val="000564EF"/>
    <w:rsid w:val="00056CBC"/>
    <w:rsid w:val="00061FF6"/>
    <w:rsid w:val="00070940"/>
    <w:rsid w:val="00071906"/>
    <w:rsid w:val="000720C1"/>
    <w:rsid w:val="00081B1B"/>
    <w:rsid w:val="00085C19"/>
    <w:rsid w:val="000A2DB4"/>
    <w:rsid w:val="000A6DC6"/>
    <w:rsid w:val="000B14F2"/>
    <w:rsid w:val="000B24F5"/>
    <w:rsid w:val="000B5C53"/>
    <w:rsid w:val="000C1F90"/>
    <w:rsid w:val="000C4200"/>
    <w:rsid w:val="000C5BCE"/>
    <w:rsid w:val="000E1050"/>
    <w:rsid w:val="000E2623"/>
    <w:rsid w:val="000E3C15"/>
    <w:rsid w:val="000F1B2E"/>
    <w:rsid w:val="00103342"/>
    <w:rsid w:val="001102BC"/>
    <w:rsid w:val="00114943"/>
    <w:rsid w:val="001166B3"/>
    <w:rsid w:val="00125803"/>
    <w:rsid w:val="001338A5"/>
    <w:rsid w:val="0013590A"/>
    <w:rsid w:val="00151EB3"/>
    <w:rsid w:val="00153EB6"/>
    <w:rsid w:val="00154DAC"/>
    <w:rsid w:val="00161249"/>
    <w:rsid w:val="00165BB7"/>
    <w:rsid w:val="00174951"/>
    <w:rsid w:val="00174CE2"/>
    <w:rsid w:val="00175EA5"/>
    <w:rsid w:val="00176A60"/>
    <w:rsid w:val="001824C4"/>
    <w:rsid w:val="00191B00"/>
    <w:rsid w:val="00191E61"/>
    <w:rsid w:val="001B1427"/>
    <w:rsid w:val="001B34DC"/>
    <w:rsid w:val="001B506C"/>
    <w:rsid w:val="001C1221"/>
    <w:rsid w:val="001C301A"/>
    <w:rsid w:val="001D6CDB"/>
    <w:rsid w:val="001E7638"/>
    <w:rsid w:val="001F1541"/>
    <w:rsid w:val="001F226F"/>
    <w:rsid w:val="001F2EEF"/>
    <w:rsid w:val="00205565"/>
    <w:rsid w:val="00206F54"/>
    <w:rsid w:val="00234AA7"/>
    <w:rsid w:val="002375B3"/>
    <w:rsid w:val="00242AF7"/>
    <w:rsid w:val="002510CD"/>
    <w:rsid w:val="002525E4"/>
    <w:rsid w:val="00270D7C"/>
    <w:rsid w:val="002721B0"/>
    <w:rsid w:val="00275F86"/>
    <w:rsid w:val="002778E1"/>
    <w:rsid w:val="0029555F"/>
    <w:rsid w:val="00296748"/>
    <w:rsid w:val="00296954"/>
    <w:rsid w:val="002A0ADA"/>
    <w:rsid w:val="002A0BC7"/>
    <w:rsid w:val="002A18A8"/>
    <w:rsid w:val="002A4488"/>
    <w:rsid w:val="002A66EA"/>
    <w:rsid w:val="002B02DC"/>
    <w:rsid w:val="002B4FB7"/>
    <w:rsid w:val="002D4BD9"/>
    <w:rsid w:val="002D7D2D"/>
    <w:rsid w:val="002E04BC"/>
    <w:rsid w:val="002E1C60"/>
    <w:rsid w:val="002E3E0B"/>
    <w:rsid w:val="00301BAF"/>
    <w:rsid w:val="00302B4D"/>
    <w:rsid w:val="003042FA"/>
    <w:rsid w:val="00314D29"/>
    <w:rsid w:val="00316EE8"/>
    <w:rsid w:val="00321D29"/>
    <w:rsid w:val="00322A2D"/>
    <w:rsid w:val="003235F2"/>
    <w:rsid w:val="00327537"/>
    <w:rsid w:val="00331FF2"/>
    <w:rsid w:val="00333E4C"/>
    <w:rsid w:val="00334180"/>
    <w:rsid w:val="00334D0D"/>
    <w:rsid w:val="003376F9"/>
    <w:rsid w:val="00337D14"/>
    <w:rsid w:val="00351F3A"/>
    <w:rsid w:val="00354403"/>
    <w:rsid w:val="00371087"/>
    <w:rsid w:val="00372285"/>
    <w:rsid w:val="003764F9"/>
    <w:rsid w:val="0038007F"/>
    <w:rsid w:val="00381DEF"/>
    <w:rsid w:val="003844C1"/>
    <w:rsid w:val="0038734E"/>
    <w:rsid w:val="003A47A2"/>
    <w:rsid w:val="003B1AE9"/>
    <w:rsid w:val="003B525E"/>
    <w:rsid w:val="003B54F4"/>
    <w:rsid w:val="003C0599"/>
    <w:rsid w:val="003C31D2"/>
    <w:rsid w:val="003C34C2"/>
    <w:rsid w:val="003C53CD"/>
    <w:rsid w:val="003C6280"/>
    <w:rsid w:val="003D1BC0"/>
    <w:rsid w:val="003D51E1"/>
    <w:rsid w:val="003D75C5"/>
    <w:rsid w:val="003E0284"/>
    <w:rsid w:val="003F1936"/>
    <w:rsid w:val="003F6FA9"/>
    <w:rsid w:val="0040148F"/>
    <w:rsid w:val="004037A9"/>
    <w:rsid w:val="00403D32"/>
    <w:rsid w:val="004129FD"/>
    <w:rsid w:val="00414231"/>
    <w:rsid w:val="00416340"/>
    <w:rsid w:val="0041645A"/>
    <w:rsid w:val="0041716A"/>
    <w:rsid w:val="0042249E"/>
    <w:rsid w:val="00424955"/>
    <w:rsid w:val="00426D71"/>
    <w:rsid w:val="00430356"/>
    <w:rsid w:val="004426D4"/>
    <w:rsid w:val="004444D0"/>
    <w:rsid w:val="00446333"/>
    <w:rsid w:val="00452057"/>
    <w:rsid w:val="00453CB1"/>
    <w:rsid w:val="004555E2"/>
    <w:rsid w:val="00457CFA"/>
    <w:rsid w:val="00463881"/>
    <w:rsid w:val="00464021"/>
    <w:rsid w:val="004669E5"/>
    <w:rsid w:val="00470ECB"/>
    <w:rsid w:val="00472186"/>
    <w:rsid w:val="00474A9E"/>
    <w:rsid w:val="00484060"/>
    <w:rsid w:val="0049159F"/>
    <w:rsid w:val="00491A76"/>
    <w:rsid w:val="00492EDB"/>
    <w:rsid w:val="004A02AB"/>
    <w:rsid w:val="004A551A"/>
    <w:rsid w:val="004B5DA0"/>
    <w:rsid w:val="004C0A3E"/>
    <w:rsid w:val="004D11BD"/>
    <w:rsid w:val="004D28F1"/>
    <w:rsid w:val="004D38DD"/>
    <w:rsid w:val="004D45D8"/>
    <w:rsid w:val="004E13DE"/>
    <w:rsid w:val="004E1A7F"/>
    <w:rsid w:val="004E4771"/>
    <w:rsid w:val="004F0702"/>
    <w:rsid w:val="004F686B"/>
    <w:rsid w:val="005005FD"/>
    <w:rsid w:val="005034D0"/>
    <w:rsid w:val="00505C04"/>
    <w:rsid w:val="00517990"/>
    <w:rsid w:val="005301B3"/>
    <w:rsid w:val="0054046D"/>
    <w:rsid w:val="005474E1"/>
    <w:rsid w:val="005543C4"/>
    <w:rsid w:val="00572A0E"/>
    <w:rsid w:val="00573CA2"/>
    <w:rsid w:val="0057517C"/>
    <w:rsid w:val="005769C7"/>
    <w:rsid w:val="005824E5"/>
    <w:rsid w:val="00585789"/>
    <w:rsid w:val="0059460D"/>
    <w:rsid w:val="00596C5C"/>
    <w:rsid w:val="005A1D0F"/>
    <w:rsid w:val="005A4EA8"/>
    <w:rsid w:val="005A724C"/>
    <w:rsid w:val="005B14B6"/>
    <w:rsid w:val="005B40D2"/>
    <w:rsid w:val="005B49C1"/>
    <w:rsid w:val="005B58F4"/>
    <w:rsid w:val="005B76D3"/>
    <w:rsid w:val="005D178F"/>
    <w:rsid w:val="005D4D0C"/>
    <w:rsid w:val="005E0037"/>
    <w:rsid w:val="005E24B8"/>
    <w:rsid w:val="005E3441"/>
    <w:rsid w:val="005E7D08"/>
    <w:rsid w:val="005F12FD"/>
    <w:rsid w:val="005F17A7"/>
    <w:rsid w:val="005F2415"/>
    <w:rsid w:val="00614F37"/>
    <w:rsid w:val="00621C34"/>
    <w:rsid w:val="00622B29"/>
    <w:rsid w:val="0065110C"/>
    <w:rsid w:val="006525F9"/>
    <w:rsid w:val="0065460F"/>
    <w:rsid w:val="006610E6"/>
    <w:rsid w:val="00661639"/>
    <w:rsid w:val="0066184A"/>
    <w:rsid w:val="00684AC4"/>
    <w:rsid w:val="006915DC"/>
    <w:rsid w:val="00695B8C"/>
    <w:rsid w:val="006A2E03"/>
    <w:rsid w:val="006A386B"/>
    <w:rsid w:val="006A6359"/>
    <w:rsid w:val="006A6FAC"/>
    <w:rsid w:val="006A7073"/>
    <w:rsid w:val="006B0DB6"/>
    <w:rsid w:val="006B290B"/>
    <w:rsid w:val="006B290D"/>
    <w:rsid w:val="006B6287"/>
    <w:rsid w:val="006B71A0"/>
    <w:rsid w:val="006C0D12"/>
    <w:rsid w:val="006C2F4D"/>
    <w:rsid w:val="006C6FA5"/>
    <w:rsid w:val="006D1B06"/>
    <w:rsid w:val="006E2312"/>
    <w:rsid w:val="006E48BE"/>
    <w:rsid w:val="006F0DB1"/>
    <w:rsid w:val="00715720"/>
    <w:rsid w:val="00717D79"/>
    <w:rsid w:val="00726775"/>
    <w:rsid w:val="007360CE"/>
    <w:rsid w:val="0074115A"/>
    <w:rsid w:val="00743836"/>
    <w:rsid w:val="00743E43"/>
    <w:rsid w:val="007454FC"/>
    <w:rsid w:val="00753617"/>
    <w:rsid w:val="007553F4"/>
    <w:rsid w:val="00756A9E"/>
    <w:rsid w:val="00757D96"/>
    <w:rsid w:val="00762F51"/>
    <w:rsid w:val="007721D2"/>
    <w:rsid w:val="00773768"/>
    <w:rsid w:val="00773A84"/>
    <w:rsid w:val="0077691E"/>
    <w:rsid w:val="00776D1D"/>
    <w:rsid w:val="0077755B"/>
    <w:rsid w:val="00794A30"/>
    <w:rsid w:val="0079656F"/>
    <w:rsid w:val="007A1A73"/>
    <w:rsid w:val="007C114E"/>
    <w:rsid w:val="007C1697"/>
    <w:rsid w:val="007C51AB"/>
    <w:rsid w:val="007C59BB"/>
    <w:rsid w:val="007C7214"/>
    <w:rsid w:val="007D2B79"/>
    <w:rsid w:val="007D4E17"/>
    <w:rsid w:val="007E7216"/>
    <w:rsid w:val="007F0ACA"/>
    <w:rsid w:val="00800F16"/>
    <w:rsid w:val="00806417"/>
    <w:rsid w:val="00806F28"/>
    <w:rsid w:val="00813948"/>
    <w:rsid w:val="00815863"/>
    <w:rsid w:val="00817019"/>
    <w:rsid w:val="00820E04"/>
    <w:rsid w:val="008259D6"/>
    <w:rsid w:val="00825EF6"/>
    <w:rsid w:val="00830DFB"/>
    <w:rsid w:val="00832376"/>
    <w:rsid w:val="0083366E"/>
    <w:rsid w:val="00833AB4"/>
    <w:rsid w:val="008429AE"/>
    <w:rsid w:val="00843350"/>
    <w:rsid w:val="00861A1F"/>
    <w:rsid w:val="008625CE"/>
    <w:rsid w:val="008638CB"/>
    <w:rsid w:val="0087543F"/>
    <w:rsid w:val="00881B9B"/>
    <w:rsid w:val="00881BE3"/>
    <w:rsid w:val="00882705"/>
    <w:rsid w:val="00884379"/>
    <w:rsid w:val="008A18E9"/>
    <w:rsid w:val="008A3B3D"/>
    <w:rsid w:val="008B2AFB"/>
    <w:rsid w:val="008B3074"/>
    <w:rsid w:val="008C1B16"/>
    <w:rsid w:val="008C555E"/>
    <w:rsid w:val="008D5F8C"/>
    <w:rsid w:val="008E459C"/>
    <w:rsid w:val="008E7440"/>
    <w:rsid w:val="008F220D"/>
    <w:rsid w:val="008F3C4A"/>
    <w:rsid w:val="008F4050"/>
    <w:rsid w:val="009003A1"/>
    <w:rsid w:val="0091135B"/>
    <w:rsid w:val="00913637"/>
    <w:rsid w:val="00914BCB"/>
    <w:rsid w:val="00916182"/>
    <w:rsid w:val="009176F5"/>
    <w:rsid w:val="0092500C"/>
    <w:rsid w:val="00932344"/>
    <w:rsid w:val="00932AA2"/>
    <w:rsid w:val="0095291A"/>
    <w:rsid w:val="0095486D"/>
    <w:rsid w:val="009551FA"/>
    <w:rsid w:val="00955D6D"/>
    <w:rsid w:val="009601AE"/>
    <w:rsid w:val="00960689"/>
    <w:rsid w:val="00966229"/>
    <w:rsid w:val="00966B2D"/>
    <w:rsid w:val="00972346"/>
    <w:rsid w:val="0097757D"/>
    <w:rsid w:val="00986191"/>
    <w:rsid w:val="009927EF"/>
    <w:rsid w:val="009950FE"/>
    <w:rsid w:val="00995CB2"/>
    <w:rsid w:val="009A3A5B"/>
    <w:rsid w:val="009A6073"/>
    <w:rsid w:val="009B4051"/>
    <w:rsid w:val="009C2567"/>
    <w:rsid w:val="009D13FC"/>
    <w:rsid w:val="009D5A9C"/>
    <w:rsid w:val="009D69E1"/>
    <w:rsid w:val="009E19B4"/>
    <w:rsid w:val="009E1DA2"/>
    <w:rsid w:val="009E53D8"/>
    <w:rsid w:val="009E61F8"/>
    <w:rsid w:val="009F12BD"/>
    <w:rsid w:val="009F4A69"/>
    <w:rsid w:val="009F50E6"/>
    <w:rsid w:val="009F69A8"/>
    <w:rsid w:val="00A01723"/>
    <w:rsid w:val="00A041D7"/>
    <w:rsid w:val="00A073BA"/>
    <w:rsid w:val="00A077F9"/>
    <w:rsid w:val="00A13A43"/>
    <w:rsid w:val="00A30CE0"/>
    <w:rsid w:val="00A30DFD"/>
    <w:rsid w:val="00A315BD"/>
    <w:rsid w:val="00A33A47"/>
    <w:rsid w:val="00A358BC"/>
    <w:rsid w:val="00A36312"/>
    <w:rsid w:val="00A7307C"/>
    <w:rsid w:val="00A75452"/>
    <w:rsid w:val="00A756AB"/>
    <w:rsid w:val="00A773F3"/>
    <w:rsid w:val="00A82BB1"/>
    <w:rsid w:val="00A85F93"/>
    <w:rsid w:val="00A9086B"/>
    <w:rsid w:val="00A938CF"/>
    <w:rsid w:val="00AA2D46"/>
    <w:rsid w:val="00AA378C"/>
    <w:rsid w:val="00AA5636"/>
    <w:rsid w:val="00AA6B0D"/>
    <w:rsid w:val="00AA6DEF"/>
    <w:rsid w:val="00AB65C6"/>
    <w:rsid w:val="00AD4089"/>
    <w:rsid w:val="00AD40D2"/>
    <w:rsid w:val="00AF0B35"/>
    <w:rsid w:val="00AF4AAD"/>
    <w:rsid w:val="00AF74BE"/>
    <w:rsid w:val="00B01378"/>
    <w:rsid w:val="00B0403F"/>
    <w:rsid w:val="00B10ECB"/>
    <w:rsid w:val="00B16C27"/>
    <w:rsid w:val="00B31010"/>
    <w:rsid w:val="00B35147"/>
    <w:rsid w:val="00B44546"/>
    <w:rsid w:val="00B46660"/>
    <w:rsid w:val="00B47D4C"/>
    <w:rsid w:val="00B543D3"/>
    <w:rsid w:val="00B55C97"/>
    <w:rsid w:val="00B61875"/>
    <w:rsid w:val="00B65C85"/>
    <w:rsid w:val="00B71C05"/>
    <w:rsid w:val="00B778F9"/>
    <w:rsid w:val="00B81728"/>
    <w:rsid w:val="00B9039A"/>
    <w:rsid w:val="00BA685C"/>
    <w:rsid w:val="00BB0C1B"/>
    <w:rsid w:val="00BC4C3B"/>
    <w:rsid w:val="00BC59EB"/>
    <w:rsid w:val="00BC73C6"/>
    <w:rsid w:val="00BC77BA"/>
    <w:rsid w:val="00BD702F"/>
    <w:rsid w:val="00BE3593"/>
    <w:rsid w:val="00BF4961"/>
    <w:rsid w:val="00C11F08"/>
    <w:rsid w:val="00C124AF"/>
    <w:rsid w:val="00C17875"/>
    <w:rsid w:val="00C2051D"/>
    <w:rsid w:val="00C23826"/>
    <w:rsid w:val="00C25A52"/>
    <w:rsid w:val="00C305CC"/>
    <w:rsid w:val="00C36347"/>
    <w:rsid w:val="00C36466"/>
    <w:rsid w:val="00C3783C"/>
    <w:rsid w:val="00C401AE"/>
    <w:rsid w:val="00C41594"/>
    <w:rsid w:val="00C56FD7"/>
    <w:rsid w:val="00C60214"/>
    <w:rsid w:val="00C87D82"/>
    <w:rsid w:val="00C951C2"/>
    <w:rsid w:val="00C97CE6"/>
    <w:rsid w:val="00CA692C"/>
    <w:rsid w:val="00CB100D"/>
    <w:rsid w:val="00CB63B5"/>
    <w:rsid w:val="00CB71E5"/>
    <w:rsid w:val="00CC6250"/>
    <w:rsid w:val="00CE7067"/>
    <w:rsid w:val="00CF007E"/>
    <w:rsid w:val="00CF67EA"/>
    <w:rsid w:val="00D00F42"/>
    <w:rsid w:val="00D01BD0"/>
    <w:rsid w:val="00D04136"/>
    <w:rsid w:val="00D1326A"/>
    <w:rsid w:val="00D17006"/>
    <w:rsid w:val="00D171F6"/>
    <w:rsid w:val="00D22E26"/>
    <w:rsid w:val="00D27241"/>
    <w:rsid w:val="00D278B5"/>
    <w:rsid w:val="00D33843"/>
    <w:rsid w:val="00D33D4B"/>
    <w:rsid w:val="00D35608"/>
    <w:rsid w:val="00D43B53"/>
    <w:rsid w:val="00D43F20"/>
    <w:rsid w:val="00D51939"/>
    <w:rsid w:val="00D63CE9"/>
    <w:rsid w:val="00D64D74"/>
    <w:rsid w:val="00D64FB7"/>
    <w:rsid w:val="00D7168A"/>
    <w:rsid w:val="00D71D5A"/>
    <w:rsid w:val="00D768D7"/>
    <w:rsid w:val="00D85FEE"/>
    <w:rsid w:val="00D87A4D"/>
    <w:rsid w:val="00D87B6C"/>
    <w:rsid w:val="00D918BA"/>
    <w:rsid w:val="00D91B48"/>
    <w:rsid w:val="00D92383"/>
    <w:rsid w:val="00D93675"/>
    <w:rsid w:val="00D9449D"/>
    <w:rsid w:val="00D956D9"/>
    <w:rsid w:val="00D961AF"/>
    <w:rsid w:val="00DA0A7D"/>
    <w:rsid w:val="00DC2FA5"/>
    <w:rsid w:val="00DC3367"/>
    <w:rsid w:val="00DD15E0"/>
    <w:rsid w:val="00DD3AC0"/>
    <w:rsid w:val="00DE6FEC"/>
    <w:rsid w:val="00DE794B"/>
    <w:rsid w:val="00DF11A4"/>
    <w:rsid w:val="00DF5814"/>
    <w:rsid w:val="00E04463"/>
    <w:rsid w:val="00E07227"/>
    <w:rsid w:val="00E07939"/>
    <w:rsid w:val="00E105DC"/>
    <w:rsid w:val="00E1205F"/>
    <w:rsid w:val="00E12448"/>
    <w:rsid w:val="00E163F7"/>
    <w:rsid w:val="00E167CC"/>
    <w:rsid w:val="00E17B2F"/>
    <w:rsid w:val="00E17D50"/>
    <w:rsid w:val="00E2136F"/>
    <w:rsid w:val="00E219DC"/>
    <w:rsid w:val="00E243A9"/>
    <w:rsid w:val="00E33BA3"/>
    <w:rsid w:val="00E37720"/>
    <w:rsid w:val="00E37C0F"/>
    <w:rsid w:val="00E40B78"/>
    <w:rsid w:val="00E42B68"/>
    <w:rsid w:val="00E43BE3"/>
    <w:rsid w:val="00E451F0"/>
    <w:rsid w:val="00E66B77"/>
    <w:rsid w:val="00E72BF4"/>
    <w:rsid w:val="00E730ED"/>
    <w:rsid w:val="00E769D8"/>
    <w:rsid w:val="00E9185A"/>
    <w:rsid w:val="00E92FA9"/>
    <w:rsid w:val="00E9552D"/>
    <w:rsid w:val="00E97D1C"/>
    <w:rsid w:val="00E97FE9"/>
    <w:rsid w:val="00EA0680"/>
    <w:rsid w:val="00EA3E12"/>
    <w:rsid w:val="00EC167D"/>
    <w:rsid w:val="00EC4A1F"/>
    <w:rsid w:val="00ED0E22"/>
    <w:rsid w:val="00ED2C84"/>
    <w:rsid w:val="00EE40EB"/>
    <w:rsid w:val="00EF2D20"/>
    <w:rsid w:val="00EF4C25"/>
    <w:rsid w:val="00EF6983"/>
    <w:rsid w:val="00F014C5"/>
    <w:rsid w:val="00F14394"/>
    <w:rsid w:val="00F16ABE"/>
    <w:rsid w:val="00F16ADF"/>
    <w:rsid w:val="00F176CB"/>
    <w:rsid w:val="00F31F0D"/>
    <w:rsid w:val="00F4115D"/>
    <w:rsid w:val="00F42973"/>
    <w:rsid w:val="00F454E5"/>
    <w:rsid w:val="00F457B6"/>
    <w:rsid w:val="00F45FDC"/>
    <w:rsid w:val="00F5365D"/>
    <w:rsid w:val="00F56E32"/>
    <w:rsid w:val="00F619ED"/>
    <w:rsid w:val="00F74F7D"/>
    <w:rsid w:val="00F75A30"/>
    <w:rsid w:val="00F772C4"/>
    <w:rsid w:val="00F82124"/>
    <w:rsid w:val="00F822FC"/>
    <w:rsid w:val="00F8270D"/>
    <w:rsid w:val="00F94BBB"/>
    <w:rsid w:val="00F95119"/>
    <w:rsid w:val="00FA03C7"/>
    <w:rsid w:val="00FA4A70"/>
    <w:rsid w:val="00FB092A"/>
    <w:rsid w:val="00FB1507"/>
    <w:rsid w:val="00FB448B"/>
    <w:rsid w:val="00FC4473"/>
    <w:rsid w:val="00FD3941"/>
    <w:rsid w:val="00FE138E"/>
    <w:rsid w:val="00FE5991"/>
    <w:rsid w:val="00FE7547"/>
    <w:rsid w:val="00FF68CE"/>
    <w:rsid w:val="00FF7E75"/>
    <w:rsid w:val="6F86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F67B"/>
  <w15:docId w15:val="{69CA0AFF-EA5B-4D92-A1AA-809DD80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D12"/>
    <w:pPr>
      <w:spacing w:after="0" w:line="254" w:lineRule="auto"/>
    </w:pPr>
    <w:rPr>
      <w:rFonts w:ascii="Arial" w:hAnsi="Arial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24E5"/>
    <w:pPr>
      <w:keepNext/>
      <w:keepLines/>
      <w:numPr>
        <w:numId w:val="24"/>
      </w:numPr>
      <w:spacing w:before="320" w:after="240"/>
      <w:outlineLvl w:val="0"/>
    </w:pPr>
    <w:rPr>
      <w:rFonts w:eastAsiaTheme="majorEastAsia" w:cstheme="majorBidi"/>
      <w:b/>
      <w:bCs/>
      <w:color w:val="7F7F7F" w:themeColor="text1" w:themeTint="80"/>
      <w:sz w:val="32"/>
      <w:szCs w:val="34"/>
    </w:rPr>
  </w:style>
  <w:style w:type="paragraph" w:styleId="Kop2">
    <w:name w:val="heading 2"/>
    <w:basedOn w:val="Standaard"/>
    <w:next w:val="Standaard"/>
    <w:link w:val="Kop2Char"/>
    <w:uiPriority w:val="9"/>
    <w:qFormat/>
    <w:rsid w:val="005824E5"/>
    <w:pPr>
      <w:keepNext/>
      <w:keepLines/>
      <w:numPr>
        <w:ilvl w:val="1"/>
        <w:numId w:val="24"/>
      </w:numPr>
      <w:spacing w:before="300" w:after="120"/>
      <w:outlineLvl w:val="1"/>
    </w:pPr>
    <w:rPr>
      <w:rFonts w:eastAsiaTheme="majorEastAsia" w:cstheme="majorBidi"/>
      <w:b/>
      <w:bCs/>
      <w:noProof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4E5"/>
    <w:pPr>
      <w:keepNext/>
      <w:keepLines/>
      <w:numPr>
        <w:ilvl w:val="2"/>
        <w:numId w:val="24"/>
      </w:numPr>
      <w:spacing w:before="240" w:after="40" w:line="240" w:lineRule="auto"/>
      <w:outlineLvl w:val="2"/>
    </w:pPr>
    <w:rPr>
      <w:rFonts w:eastAsiaTheme="majorEastAsia" w:cstheme="majorBidi"/>
      <w:b/>
      <w:bCs/>
      <w:sz w:val="19"/>
    </w:rPr>
  </w:style>
  <w:style w:type="paragraph" w:styleId="Kop4">
    <w:name w:val="heading 4"/>
    <w:basedOn w:val="Standaard"/>
    <w:next w:val="Standaard"/>
    <w:link w:val="Kop4Char"/>
    <w:qFormat/>
    <w:rsid w:val="005824E5"/>
    <w:pPr>
      <w:keepNext/>
      <w:keepLines/>
      <w:spacing w:before="200" w:after="4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81DEF"/>
    <w:pPr>
      <w:keepNext/>
      <w:keepLines/>
      <w:spacing w:before="200"/>
      <w:outlineLvl w:val="4"/>
    </w:pPr>
    <w:rPr>
      <w:rFonts w:eastAsiaTheme="majorEastAsia" w:cstheme="majorBidi"/>
      <w:sz w:val="1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381DEF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4E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4E5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4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zondernr">
    <w:name w:val="Kop 1 zonder nr"/>
    <w:basedOn w:val="Standaard"/>
    <w:next w:val="Standaard"/>
    <w:qFormat/>
    <w:rsid w:val="005824E5"/>
    <w:pPr>
      <w:keepNext/>
      <w:keepLines/>
      <w:spacing w:before="320" w:after="240"/>
      <w:outlineLvl w:val="0"/>
    </w:pPr>
    <w:rPr>
      <w:rFonts w:eastAsiaTheme="majorEastAsia" w:cstheme="majorBidi"/>
      <w:b/>
      <w:bCs/>
      <w:color w:val="7F7F7F" w:themeColor="text1" w:themeTint="80"/>
      <w:sz w:val="32"/>
      <w:szCs w:val="34"/>
    </w:rPr>
  </w:style>
  <w:style w:type="paragraph" w:customStyle="1" w:styleId="Kop2zondernr">
    <w:name w:val="Kop 2 zonder nr"/>
    <w:basedOn w:val="Kop2"/>
    <w:next w:val="Standaard"/>
    <w:qFormat/>
    <w:rsid w:val="005824E5"/>
    <w:pPr>
      <w:numPr>
        <w:ilvl w:val="0"/>
        <w:numId w:val="0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5824E5"/>
    <w:rPr>
      <w:rFonts w:ascii="Arial" w:eastAsiaTheme="majorEastAsia" w:hAnsi="Arial" w:cstheme="majorBidi"/>
      <w:b/>
      <w:bCs/>
      <w:noProof/>
      <w:szCs w:val="26"/>
      <w:lang w:eastAsia="nl-NL"/>
    </w:rPr>
  </w:style>
  <w:style w:type="paragraph" w:customStyle="1" w:styleId="Kop3zondernr">
    <w:name w:val="Kop 3 zonder nr"/>
    <w:basedOn w:val="Kop3"/>
    <w:next w:val="Standaard"/>
    <w:qFormat/>
    <w:rsid w:val="005824E5"/>
    <w:pPr>
      <w:numPr>
        <w:ilvl w:val="0"/>
        <w:numId w:val="0"/>
      </w:numPr>
      <w:spacing w:line="254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5824E5"/>
    <w:rPr>
      <w:rFonts w:ascii="Arial" w:eastAsiaTheme="majorEastAsia" w:hAnsi="Arial" w:cstheme="majorBidi"/>
      <w:b/>
      <w:bCs/>
      <w:sz w:val="19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824E5"/>
    <w:rPr>
      <w:rFonts w:ascii="Arial" w:eastAsiaTheme="majorEastAsia" w:hAnsi="Arial" w:cstheme="majorBidi"/>
      <w:b/>
      <w:bCs/>
      <w:color w:val="7F7F7F" w:themeColor="text1" w:themeTint="80"/>
      <w:sz w:val="32"/>
      <w:szCs w:val="3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4E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4E5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4E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Bijschrift">
    <w:name w:val="caption"/>
    <w:basedOn w:val="Voettekst"/>
    <w:next w:val="Standaard"/>
    <w:uiPriority w:val="2"/>
    <w:qFormat/>
    <w:rsid w:val="005824E5"/>
    <w:pPr>
      <w:jc w:val="left"/>
    </w:pPr>
    <w:rPr>
      <w:bCs/>
      <w:caps w:val="0"/>
      <w:color w:val="595959" w:themeColor="text1" w:themeTint="A6"/>
      <w:sz w:val="15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82BB1"/>
    <w:pPr>
      <w:tabs>
        <w:tab w:val="center" w:pos="4536"/>
        <w:tab w:val="right" w:pos="9072"/>
      </w:tabs>
      <w:spacing w:before="40" w:after="120"/>
      <w:jc w:val="right"/>
    </w:pPr>
    <w:rPr>
      <w:caps/>
      <w:color w:val="595959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2BB1"/>
    <w:rPr>
      <w:rFonts w:ascii="Arial" w:hAnsi="Arial"/>
      <w:caps/>
      <w:color w:val="595959"/>
      <w:sz w:val="14"/>
      <w:lang w:eastAsia="nl-NL"/>
    </w:rPr>
  </w:style>
  <w:style w:type="paragraph" w:styleId="Lijstopsomteken">
    <w:name w:val="List Bullet"/>
    <w:basedOn w:val="Standaard"/>
    <w:uiPriority w:val="1"/>
    <w:qFormat/>
    <w:rsid w:val="006C0D12"/>
    <w:pPr>
      <w:numPr>
        <w:numId w:val="27"/>
      </w:numPr>
      <w:contextualSpacing/>
    </w:pPr>
  </w:style>
  <w:style w:type="paragraph" w:styleId="Lijstnummering">
    <w:name w:val="List Number"/>
    <w:basedOn w:val="Standaard"/>
    <w:uiPriority w:val="1"/>
    <w:qFormat/>
    <w:rsid w:val="009551FA"/>
    <w:pPr>
      <w:numPr>
        <w:numId w:val="2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621C34"/>
    <w:pPr>
      <w:numPr>
        <w:numId w:val="0"/>
      </w:numPr>
      <w:spacing w:before="480" w:after="0" w:line="276" w:lineRule="auto"/>
      <w:outlineLvl w:val="9"/>
    </w:pPr>
    <w:rPr>
      <w:lang w:val="en-US"/>
    </w:rPr>
  </w:style>
  <w:style w:type="paragraph" w:styleId="Lijstalinea">
    <w:name w:val="List Paragraph"/>
    <w:basedOn w:val="Standaard"/>
    <w:uiPriority w:val="34"/>
    <w:rsid w:val="00114943"/>
    <w:pPr>
      <w:ind w:left="720"/>
      <w:contextualSpacing/>
    </w:pPr>
  </w:style>
  <w:style w:type="paragraph" w:styleId="Lijstopsomteken2">
    <w:name w:val="List Bullet 2"/>
    <w:basedOn w:val="Standaard"/>
    <w:uiPriority w:val="99"/>
    <w:unhideWhenUsed/>
    <w:rsid w:val="004D45D8"/>
    <w:pPr>
      <w:numPr>
        <w:ilvl w:val="1"/>
        <w:numId w:val="4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4D45D8"/>
    <w:pPr>
      <w:numPr>
        <w:ilvl w:val="2"/>
        <w:numId w:val="4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4D45D8"/>
    <w:pPr>
      <w:numPr>
        <w:ilvl w:val="3"/>
        <w:numId w:val="4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4D45D8"/>
    <w:pPr>
      <w:numPr>
        <w:ilvl w:val="4"/>
        <w:numId w:val="4"/>
      </w:numPr>
      <w:contextualSpacing/>
    </w:pPr>
  </w:style>
  <w:style w:type="character" w:customStyle="1" w:styleId="Kop4Char">
    <w:name w:val="Kop 4 Char"/>
    <w:basedOn w:val="Standaardalinea-lettertype"/>
    <w:link w:val="Kop4"/>
    <w:rsid w:val="005824E5"/>
    <w:rPr>
      <w:rFonts w:ascii="Arial" w:eastAsiaTheme="majorEastAsia" w:hAnsi="Arial" w:cstheme="majorBidi"/>
      <w:b/>
      <w:bCs/>
      <w:i/>
      <w:iCs/>
      <w:sz w:val="18"/>
      <w:lang w:eastAsia="nl-NL"/>
    </w:rPr>
  </w:style>
  <w:style w:type="paragraph" w:styleId="Voetnoottekst">
    <w:name w:val="footnote text"/>
    <w:basedOn w:val="Bijschrift"/>
    <w:link w:val="VoetnoottekstChar"/>
    <w:uiPriority w:val="99"/>
    <w:unhideWhenUsed/>
    <w:rsid w:val="005005FD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05FD"/>
    <w:rPr>
      <w:rFonts w:ascii="Arial" w:hAnsi="Arial"/>
      <w:bCs/>
      <w:color w:val="595959" w:themeColor="text1" w:themeTint="A6"/>
      <w:sz w:val="15"/>
      <w:szCs w:val="20"/>
      <w:lang w:eastAsia="nl-NL"/>
    </w:rPr>
  </w:style>
  <w:style w:type="paragraph" w:styleId="Lijst">
    <w:name w:val="List"/>
    <w:basedOn w:val="Standaard"/>
    <w:uiPriority w:val="99"/>
    <w:unhideWhenUsed/>
    <w:rsid w:val="00C36466"/>
    <w:pPr>
      <w:ind w:left="283" w:hanging="283"/>
      <w:contextualSpacing/>
    </w:pPr>
  </w:style>
  <w:style w:type="table" w:styleId="Tabelraster">
    <w:name w:val="Table Grid"/>
    <w:basedOn w:val="Standaardtabel"/>
    <w:uiPriority w:val="59"/>
    <w:rsid w:val="00A0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9A3A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RTtabel">
    <w:name w:val="VRT tabel"/>
    <w:basedOn w:val="Tabelthema"/>
    <w:uiPriority w:val="99"/>
    <w:rsid w:val="00B65C85"/>
    <w:pPr>
      <w:spacing w:line="240" w:lineRule="auto"/>
    </w:pPr>
    <w:rPr>
      <w:rFonts w:ascii="Arial" w:hAnsi="Arial"/>
      <w:sz w:val="18"/>
      <w:szCs w:val="20"/>
      <w:lang w:eastAsia="nl-NL"/>
      <w14:textOutline w14:w="9525" w14:cap="rnd" w14:cmpd="sng" w14:algn="ctr">
        <w14:noFill/>
        <w14:prstDash w14:val="solid"/>
        <w14:bevel/>
      </w14:textOutline>
    </w:rPr>
    <w:tblPr>
      <w:tblStyleColBandSize w:val="1"/>
      <w:tblInd w:w="85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FFFFF" w:themeColor="background1"/>
        <w:sz w:val="14"/>
        <w:vertAlign w:val="baseline"/>
      </w:rPr>
      <w:tblPr/>
      <w:trPr>
        <w:tblHeader/>
      </w:trPr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  <w:tl2br w:val="nil"/>
          <w:tr2bl w:val="nil"/>
        </w:tcBorders>
        <w:shd w:val="clear" w:color="auto" w:fill="7F7F7F"/>
      </w:tcPr>
    </w:tblStylePr>
    <w:tblStylePr w:type="lastRow">
      <w:pPr>
        <w:wordWrap/>
        <w:spacing w:beforeLines="0" w:before="80" w:beforeAutospacing="0" w:afterLines="0" w:after="40" w:afterAutospacing="0"/>
      </w:pPr>
      <w:rPr>
        <w:rFonts w:ascii="Arial" w:hAnsi="Arial"/>
        <w:b/>
        <w:sz w:val="22"/>
      </w:rPr>
      <w:tblPr/>
      <w:tcPr>
        <w:tcBorders>
          <w:top w:val="doub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il"/>
          <w:insideV w:val="single" w:sz="4" w:space="0" w:color="7F7F7F"/>
          <w:tl2br w:val="nil"/>
          <w:tr2bl w:val="nil"/>
        </w:tcBorders>
        <w:shd w:val="clear" w:color="auto" w:fill="auto"/>
      </w:tcPr>
    </w:tblStylePr>
  </w:style>
  <w:style w:type="table" w:styleId="Webtabel3">
    <w:name w:val="Table Web 3"/>
    <w:basedOn w:val="Standaardtabel"/>
    <w:uiPriority w:val="99"/>
    <w:semiHidden/>
    <w:unhideWhenUsed/>
    <w:rsid w:val="00A01723"/>
    <w:pPr>
      <w:spacing w:after="0" w:line="25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01723"/>
    <w:pPr>
      <w:spacing w:after="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Voettekst"/>
    <w:link w:val="KoptekstChar"/>
    <w:uiPriority w:val="99"/>
    <w:unhideWhenUsed/>
    <w:rsid w:val="00A82BB1"/>
    <w:pPr>
      <w:spacing w:line="240" w:lineRule="auto"/>
      <w:jc w:val="left"/>
    </w:pPr>
  </w:style>
  <w:style w:type="character" w:customStyle="1" w:styleId="KoptekstChar">
    <w:name w:val="Koptekst Char"/>
    <w:basedOn w:val="Standaardalinea-lettertype"/>
    <w:link w:val="Koptekst"/>
    <w:uiPriority w:val="99"/>
    <w:rsid w:val="00A82BB1"/>
    <w:rPr>
      <w:rFonts w:ascii="Arial" w:hAnsi="Arial"/>
      <w:caps/>
      <w:color w:val="595959"/>
      <w:sz w:val="14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6C5C"/>
    <w:rPr>
      <w:vertAlign w:val="superscript"/>
    </w:rPr>
  </w:style>
  <w:style w:type="paragraph" w:styleId="Eindnoottekst">
    <w:name w:val="endnote text"/>
    <w:basedOn w:val="Voetnoottekst"/>
    <w:link w:val="EindnoottekstChar"/>
    <w:uiPriority w:val="99"/>
    <w:unhideWhenUsed/>
    <w:rsid w:val="00176A60"/>
  </w:style>
  <w:style w:type="character" w:customStyle="1" w:styleId="EindnoottekstChar">
    <w:name w:val="Eindnoottekst Char"/>
    <w:basedOn w:val="Standaardalinea-lettertype"/>
    <w:link w:val="Eindnoottekst"/>
    <w:uiPriority w:val="99"/>
    <w:rsid w:val="00176A60"/>
    <w:rPr>
      <w:rFonts w:ascii="Arial" w:hAnsi="Arial"/>
      <w:bCs/>
      <w:color w:val="595959" w:themeColor="text1" w:themeTint="A6"/>
      <w:sz w:val="15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96C5C"/>
    <w:rPr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rsid w:val="00381DEF"/>
    <w:rPr>
      <w:rFonts w:ascii="Arial" w:eastAsiaTheme="majorEastAsia" w:hAnsi="Arial" w:cstheme="majorBidi"/>
      <w:sz w:val="1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1DEF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before="240" w:line="240" w:lineRule="auto"/>
      <w:ind w:left="561" w:hanging="561"/>
    </w:pPr>
    <w:rPr>
      <w:noProof/>
      <w:sz w:val="22"/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before="60" w:after="20" w:line="240" w:lineRule="auto"/>
      <w:ind w:left="561" w:hanging="561"/>
    </w:pPr>
    <w:rPr>
      <w:noProof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5D178F"/>
    <w:pPr>
      <w:tabs>
        <w:tab w:val="right" w:leader="dot" w:pos="9062"/>
      </w:tabs>
      <w:spacing w:after="100" w:line="276" w:lineRule="auto"/>
      <w:ind w:left="561" w:hanging="561"/>
    </w:pPr>
    <w:rPr>
      <w:noProof/>
      <w:sz w:val="16"/>
    </w:rPr>
  </w:style>
  <w:style w:type="character" w:styleId="Hyperlink">
    <w:name w:val="Hyperlink"/>
    <w:basedOn w:val="Standaardalinea-lettertype"/>
    <w:uiPriority w:val="99"/>
    <w:unhideWhenUsed/>
    <w:rsid w:val="00621C3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1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1C34"/>
    <w:rPr>
      <w:rFonts w:ascii="Tahoma" w:hAnsi="Tahoma" w:cs="Tahoma"/>
      <w:sz w:val="16"/>
      <w:szCs w:val="16"/>
    </w:rPr>
  </w:style>
  <w:style w:type="paragraph" w:customStyle="1" w:styleId="Item">
    <w:name w:val="Item"/>
    <w:basedOn w:val="Standaard"/>
    <w:rsid w:val="004E1A7F"/>
    <w:pPr>
      <w:spacing w:before="50"/>
    </w:pPr>
    <w:rPr>
      <w:caps/>
      <w:sz w:val="12"/>
    </w:rPr>
  </w:style>
  <w:style w:type="paragraph" w:customStyle="1" w:styleId="Tabelkop">
    <w:name w:val="Tabelkop"/>
    <w:basedOn w:val="Standaard"/>
    <w:uiPriority w:val="2"/>
    <w:qFormat/>
    <w:rsid w:val="005824E5"/>
    <w:rPr>
      <w:smallCaps/>
      <w:color w:val="FFFFFF" w:themeColor="background1"/>
      <w:sz w:val="12"/>
      <w:szCs w:val="14"/>
      <w14:textOutline w14:w="9525" w14:cap="rnd" w14:cmpd="sng" w14:algn="ctr">
        <w14:noFill/>
        <w14:prstDash w14:val="solid"/>
        <w14:bevel/>
      </w14:textOutline>
    </w:rPr>
  </w:style>
  <w:style w:type="paragraph" w:customStyle="1" w:styleId="Soortdocument">
    <w:name w:val="Soort document"/>
    <w:basedOn w:val="Kop1"/>
    <w:next w:val="Standaard"/>
    <w:qFormat/>
    <w:rsid w:val="005824E5"/>
    <w:pPr>
      <w:numPr>
        <w:numId w:val="0"/>
      </w:numPr>
    </w:pPr>
    <w:rPr>
      <w:rFonts w:ascii="Arial Vet" w:hAnsi="Arial Vet"/>
      <w:caps/>
      <w:sz w:val="4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1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etten.overheid.nl/BWBR0040068/2018-08-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venementenz.org/w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3.safelinks.protection.outlook.com/?url=https%3A%2F%2Fkenniscentrumevenementen.nl%2Fwc-calculator-voor-evenementen%2F&amp;data=05%7C02%7Cf.smelt%40vrtwente.nl%7Cd29fe70c65044c2f7d7508dcbaaf1ca0%7Cb079761678334d188c720c75eddaa9dc%7C0%7C0%7C638590511104244051%7CUnknown%7CTWFpbGZsb3d8eyJWIjoiMC4wLjAwMDAiLCJQIjoiV2luMzIiLCJBTiI6Ik1haWwiLCJXVCI6Mn0%3D%7C0%7C%7C%7C&amp;sdata=PyzwQrWQJIOr3aVzW5bj0Kjoga8yAwxB0mPjcHvz9go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venementen.vrtwente.nl/themas/verkeer-en-bereikbaarheid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RT blanco met achtergrond" ma:contentTypeID="0x010100CBF509E2BB28954C897C47AC0CE1E4160071B12E3F433EFC4EAF1E663BFFCFED8B" ma:contentTypeVersion="1" ma:contentTypeDescription="" ma:contentTypeScope="" ma:versionID="2d8ad3a52ecdf2a45f8ff380c74cf8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495eb79-ce0f-48e3-9609-740d9e1d7d97" ContentTypeId="0x010100CBF509E2BB28954C897C47AC0CE1E416" PreviousValue="false"/>
</file>

<file path=customXml/itemProps1.xml><?xml version="1.0" encoding="utf-8"?>
<ds:datastoreItem xmlns:ds="http://schemas.openxmlformats.org/officeDocument/2006/customXml" ds:itemID="{2499F414-C969-4AFC-8918-31B109A4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38E03-2642-4131-BF36-962FDCA4F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D21CA-A063-4E62-8231-39871009D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DDEC4-DE6E-46D5-B7FD-E10DF95C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B4382F-FE7C-4029-B94B-2E7C2330E0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2014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Twente</Company>
  <LinksUpToDate>false</LinksUpToDate>
  <CharactersWithSpaces>13065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https://evenementen.vrtwente.nl/themas/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https://evenementen.vrtwente.nl/themas/verkeer-en-bereikbaarheid/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https://www.evenementenz.org/wp/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ter Riet</dc:creator>
  <cp:keywords/>
  <cp:lastModifiedBy>Lammers, Kimberley</cp:lastModifiedBy>
  <cp:revision>2</cp:revision>
  <cp:lastPrinted>2013-03-27T06:55:00Z</cp:lastPrinted>
  <dcterms:created xsi:type="dcterms:W3CDTF">2025-06-24T12:52:00Z</dcterms:created>
  <dcterms:modified xsi:type="dcterms:W3CDTF">2025-06-24T12:52:00Z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0x010100CBF509E2BB28954C897C47AC0CE1E4160071B12E3F433EFC4EAF1E663BFFCFED8B</vt:lpwstr>
  </property>
  <property fmtid="{D5CDD505-2E9C-101B-9397-08002B2CF9AE}" pid="3" name="_dlc_DocIdItemGuid">
    <vt:lpwstr>4d9f7aab-f548-4ac1-9a0c-6f12fb406134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VRTDocumentEigenaar">
    <vt:lpwstr/>
  </property>
  <property fmtid="{D5CDD505-2E9C-101B-9397-08002B2CF9AE}" pid="7" name="VRTVastgesteldDoor">
    <vt:lpwstr/>
  </property>
  <property fmtid="{D5CDD505-2E9C-101B-9397-08002B2CF9AE}" pid="8" name="Order">
    <vt:r8>20400</vt:r8>
  </property>
  <property fmtid="{D5CDD505-2E9C-101B-9397-08002B2CF9AE}" pid="9" name="_dlc_DocId">
    <vt:lpwstr>VNET-4-204</vt:lpwstr>
  </property>
  <property fmtid="{D5CDD505-2E9C-101B-9397-08002B2CF9AE}" pid="10" name="Archief">
    <vt:lpwstr>Actueel</vt:lpwstr>
  </property>
  <property fmtid="{D5CDD505-2E9C-101B-9397-08002B2CF9AE}" pid="11" name="_dlc_DocIdUrl">
    <vt:lpwstr>http://vnet3.vnet.local/_layouts/DocIdRedir.aspx?ID=VNET-4-204, VNET-4-204</vt:lpwstr>
  </property>
  <property fmtid="{D5CDD505-2E9C-101B-9397-08002B2CF9AE}" pid="12" name="MSIP_Label_e8f49481-729f-4c25-9d76-7e756a23b236_Enabled">
    <vt:lpwstr>true</vt:lpwstr>
  </property>
  <property fmtid="{D5CDD505-2E9C-101B-9397-08002B2CF9AE}" pid="13" name="MSIP_Label_e8f49481-729f-4c25-9d76-7e756a23b236_SetDate">
    <vt:lpwstr>2022-01-07T09:54:04Z</vt:lpwstr>
  </property>
  <property fmtid="{D5CDD505-2E9C-101B-9397-08002B2CF9AE}" pid="14" name="MSIP_Label_e8f49481-729f-4c25-9d76-7e756a23b236_Method">
    <vt:lpwstr>Standard</vt:lpwstr>
  </property>
  <property fmtid="{D5CDD505-2E9C-101B-9397-08002B2CF9AE}" pid="15" name="MSIP_Label_e8f49481-729f-4c25-9d76-7e756a23b236_Name">
    <vt:lpwstr>General</vt:lpwstr>
  </property>
  <property fmtid="{D5CDD505-2E9C-101B-9397-08002B2CF9AE}" pid="16" name="MSIP_Label_e8f49481-729f-4c25-9d76-7e756a23b236_SiteId">
    <vt:lpwstr>b0797616-7833-4d18-8c72-0c75eddaa9dc</vt:lpwstr>
  </property>
  <property fmtid="{D5CDD505-2E9C-101B-9397-08002B2CF9AE}" pid="17" name="MSIP_Label_e8f49481-729f-4c25-9d76-7e756a23b236_ActionId">
    <vt:lpwstr>519521dd-52ab-4682-b39c-6ed6b6e9687c</vt:lpwstr>
  </property>
  <property fmtid="{D5CDD505-2E9C-101B-9397-08002B2CF9AE}" pid="18" name="MSIP_Label_e8f49481-729f-4c25-9d76-7e756a23b236_ContentBits">
    <vt:lpwstr>0</vt:lpwstr>
  </property>
</Properties>
</file>