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C5A" w14:textId="7250ECEE" w:rsidR="003568C0" w:rsidRDefault="00835AE7" w:rsidP="00835AE7">
      <w:pPr>
        <w:jc w:val="center"/>
      </w:pPr>
      <w:r>
        <w:t>Aanvraagformulier</w:t>
      </w:r>
    </w:p>
    <w:p w14:paraId="46D89BDC" w14:textId="336F981D" w:rsidR="00835AE7" w:rsidRDefault="004D2C19" w:rsidP="00835AE7">
      <w:pPr>
        <w:jc w:val="center"/>
      </w:pPr>
      <w:r>
        <w:t>Bijdrageregeling</w:t>
      </w:r>
      <w:r w:rsidR="00835AE7">
        <w:t xml:space="preserve"> medisch afval 202</w:t>
      </w:r>
      <w:r w:rsidR="00A002AC">
        <w:t>6</w:t>
      </w:r>
    </w:p>
    <w:p w14:paraId="0AE0E829" w14:textId="77777777" w:rsidR="00835AE7" w:rsidRDefault="00835AE7" w:rsidP="00835AE7">
      <w:pPr>
        <w:jc w:val="center"/>
      </w:pPr>
    </w:p>
    <w:p w14:paraId="69F5F8C9" w14:textId="652A9D1D" w:rsidR="00835AE7" w:rsidRDefault="00835AE7" w:rsidP="00835AE7">
      <w:pPr>
        <w:pBdr>
          <w:bottom w:val="single" w:sz="12" w:space="1" w:color="auto"/>
        </w:pBdr>
      </w:pPr>
      <w:r>
        <w:t>U kunt in aanmerking komen voor de bijdrageregeling als u door een chronische ziekte of handicap veel afval hebt, zoals verpleeg- en verzorgingsmateriaal. U wordt aangemerkt als chronische zieke wanneer de verwachting is dat de ziekte langer dan een jaar duurt.</w:t>
      </w:r>
    </w:p>
    <w:p w14:paraId="40FD7B60" w14:textId="77777777" w:rsidR="00835AE7" w:rsidRDefault="00835AE7" w:rsidP="00835AE7"/>
    <w:p w14:paraId="70F7440F" w14:textId="1C05ACC0" w:rsidR="00835AE7" w:rsidRDefault="00835AE7" w:rsidP="00835AE7">
      <w:pPr>
        <w:rPr>
          <w:b/>
          <w:bCs/>
        </w:rPr>
      </w:pPr>
      <w:r>
        <w:rPr>
          <w:b/>
          <w:bCs/>
        </w:rPr>
        <w:t>Gegevens aanvrager: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5AE7" w14:paraId="13B6CBB5" w14:textId="77777777" w:rsidTr="00835AE7">
        <w:tc>
          <w:tcPr>
            <w:tcW w:w="9062" w:type="dxa"/>
          </w:tcPr>
          <w:p w14:paraId="4A952B0C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Naam:</w:t>
            </w:r>
          </w:p>
          <w:p w14:paraId="432C4097" w14:textId="75746FB0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456071D0" w14:textId="77777777" w:rsidTr="00835AE7">
        <w:tc>
          <w:tcPr>
            <w:tcW w:w="9062" w:type="dxa"/>
          </w:tcPr>
          <w:p w14:paraId="54022F5D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Voorletters:</w:t>
            </w:r>
          </w:p>
          <w:p w14:paraId="66B192FA" w14:textId="33716971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7D7F50C7" w14:textId="77777777" w:rsidTr="00835AE7">
        <w:tc>
          <w:tcPr>
            <w:tcW w:w="9062" w:type="dxa"/>
          </w:tcPr>
          <w:p w14:paraId="2E7A87D0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  <w:p w14:paraId="1FFB0F1B" w14:textId="220BF491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0A3C46C5" w14:textId="77777777" w:rsidTr="00835AE7">
        <w:tc>
          <w:tcPr>
            <w:tcW w:w="9062" w:type="dxa"/>
          </w:tcPr>
          <w:p w14:paraId="35A68765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Postcode en woonplaats:</w:t>
            </w:r>
          </w:p>
          <w:p w14:paraId="184AD78F" w14:textId="4C16D2B6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00048C5F" w14:textId="77777777" w:rsidTr="00835AE7">
        <w:tc>
          <w:tcPr>
            <w:tcW w:w="9062" w:type="dxa"/>
          </w:tcPr>
          <w:p w14:paraId="2034975C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Geboortedatum:</w:t>
            </w:r>
          </w:p>
          <w:p w14:paraId="4573A16C" w14:textId="28B6A0B8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46A5979C" w14:textId="77777777" w:rsidTr="00835AE7">
        <w:tc>
          <w:tcPr>
            <w:tcW w:w="9062" w:type="dxa"/>
          </w:tcPr>
          <w:p w14:paraId="5D97AD0C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Telefoonnummer:</w:t>
            </w:r>
          </w:p>
          <w:p w14:paraId="4989CDB6" w14:textId="1B5960F3" w:rsidR="00835AE7" w:rsidRDefault="00835AE7" w:rsidP="00835AE7">
            <w:pPr>
              <w:rPr>
                <w:b/>
                <w:bCs/>
              </w:rPr>
            </w:pPr>
          </w:p>
        </w:tc>
      </w:tr>
      <w:tr w:rsidR="00835AE7" w14:paraId="38B1DC48" w14:textId="77777777" w:rsidTr="00835AE7">
        <w:tc>
          <w:tcPr>
            <w:tcW w:w="9062" w:type="dxa"/>
          </w:tcPr>
          <w:p w14:paraId="4AF6088D" w14:textId="77777777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Burgerservicenummer:</w:t>
            </w:r>
          </w:p>
          <w:p w14:paraId="59B610DD" w14:textId="7E93FE7C" w:rsidR="00835AE7" w:rsidRDefault="00835AE7" w:rsidP="00835AE7">
            <w:pPr>
              <w:rPr>
                <w:b/>
                <w:bCs/>
              </w:rPr>
            </w:pPr>
          </w:p>
        </w:tc>
      </w:tr>
      <w:tr w:rsidR="00A002AC" w14:paraId="0144873F" w14:textId="77777777" w:rsidTr="00835AE7">
        <w:tc>
          <w:tcPr>
            <w:tcW w:w="9062" w:type="dxa"/>
          </w:tcPr>
          <w:p w14:paraId="09F1403B" w14:textId="4FA31863" w:rsidR="00A002AC" w:rsidRDefault="00A002AC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>IBANnummer:</w:t>
            </w:r>
          </w:p>
          <w:p w14:paraId="2974CF61" w14:textId="77777777" w:rsidR="00A002AC" w:rsidRDefault="00A002AC" w:rsidP="00835AE7">
            <w:pPr>
              <w:rPr>
                <w:b/>
                <w:bCs/>
              </w:rPr>
            </w:pPr>
          </w:p>
        </w:tc>
      </w:tr>
      <w:tr w:rsidR="00835AE7" w14:paraId="6A079296" w14:textId="77777777" w:rsidTr="00835AE7">
        <w:tc>
          <w:tcPr>
            <w:tcW w:w="9062" w:type="dxa"/>
          </w:tcPr>
          <w:p w14:paraId="1A5C8283" w14:textId="0AE3B6E4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Hebt u eerder een tegemoetkoming ontvangen? Ja/nee*  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</w:rPr>
              <w:t>*</w:t>
            </w:r>
            <w:r w:rsidRPr="00835AE7">
              <w:rPr>
                <w:b/>
                <w:bCs/>
                <w:sz w:val="16"/>
                <w:szCs w:val="16"/>
              </w:rPr>
              <w:t>doorhalen wat niet van toepassing is)</w:t>
            </w:r>
          </w:p>
        </w:tc>
      </w:tr>
      <w:tr w:rsidR="00835AE7" w14:paraId="7BFFDF14" w14:textId="77777777" w:rsidTr="00835AE7">
        <w:tc>
          <w:tcPr>
            <w:tcW w:w="9062" w:type="dxa"/>
          </w:tcPr>
          <w:p w14:paraId="3F8F6AC5" w14:textId="2E141625" w:rsidR="00835AE7" w:rsidRDefault="00835AE7" w:rsidP="00835A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Welke container heeft u?: 240 </w:t>
            </w:r>
            <w:proofErr w:type="spellStart"/>
            <w:r>
              <w:rPr>
                <w:b/>
                <w:bCs/>
              </w:rPr>
              <w:t>ltr</w:t>
            </w:r>
            <w:proofErr w:type="spellEnd"/>
            <w:r>
              <w:rPr>
                <w:b/>
                <w:bCs/>
              </w:rPr>
              <w:t xml:space="preserve">/140 </w:t>
            </w:r>
            <w:proofErr w:type="spellStart"/>
            <w:r>
              <w:rPr>
                <w:b/>
                <w:bCs/>
              </w:rPr>
              <w:t>ltr</w:t>
            </w:r>
            <w:proofErr w:type="spellEnd"/>
            <w:r>
              <w:rPr>
                <w:b/>
                <w:bCs/>
              </w:rPr>
              <w:t xml:space="preserve">/verzamelcontainer 30 </w:t>
            </w:r>
            <w:proofErr w:type="spellStart"/>
            <w:r>
              <w:rPr>
                <w:b/>
                <w:bCs/>
              </w:rPr>
              <w:t>ltr</w:t>
            </w:r>
            <w:proofErr w:type="spellEnd"/>
            <w:r>
              <w:rPr>
                <w:b/>
                <w:bCs/>
              </w:rPr>
              <w:t xml:space="preserve">/verzamelcontainer 60 </w:t>
            </w:r>
            <w:proofErr w:type="spellStart"/>
            <w:r>
              <w:rPr>
                <w:b/>
                <w:bCs/>
              </w:rPr>
              <w:t>ltr</w:t>
            </w:r>
            <w:proofErr w:type="spellEnd"/>
          </w:p>
        </w:tc>
      </w:tr>
    </w:tbl>
    <w:p w14:paraId="276C8E26" w14:textId="77777777" w:rsidR="00835AE7" w:rsidRPr="00835AE7" w:rsidRDefault="00835AE7" w:rsidP="00835AE7">
      <w:pPr>
        <w:rPr>
          <w:b/>
          <w:bCs/>
        </w:rPr>
      </w:pPr>
    </w:p>
    <w:p w14:paraId="264EE3AF" w14:textId="09566C9F" w:rsidR="00835AE7" w:rsidRDefault="00835AE7" w:rsidP="00835AE7">
      <w:r>
        <w:t>Datum aanvraag: _____________________ Handtekening aanvrager: _________________________</w:t>
      </w:r>
    </w:p>
    <w:p w14:paraId="1A5208F4" w14:textId="77777777" w:rsidR="00835AE7" w:rsidRDefault="00835AE7" w:rsidP="00835AE7"/>
    <w:p w14:paraId="02C619E1" w14:textId="374EB5C0" w:rsidR="00835AE7" w:rsidRDefault="00835AE7" w:rsidP="00835AE7">
      <w:pPr>
        <w:rPr>
          <w:b/>
          <w:bCs/>
        </w:rPr>
      </w:pPr>
      <w:r>
        <w:rPr>
          <w:b/>
          <w:bCs/>
        </w:rPr>
        <w:t>Schriftelijke verklaring</w:t>
      </w:r>
    </w:p>
    <w:p w14:paraId="37835279" w14:textId="1F47FE5D" w:rsidR="00835AE7" w:rsidRDefault="00835AE7" w:rsidP="00835AE7">
      <w:r>
        <w:t xml:space="preserve">Om uw aanvraag te kunnen beoordelen, hebben wij een </w:t>
      </w:r>
      <w:r w:rsidR="004D2C19">
        <w:t>schriftelijke</w:t>
      </w:r>
      <w:r>
        <w:t xml:space="preserve"> verklaring van een huisarts, medisch specialist of apotheker nodig. U mag ook een foto of een kopie van een pakbon van een </w:t>
      </w:r>
      <w:r w:rsidR="004D2C19">
        <w:t>leverancier</w:t>
      </w:r>
      <w:r>
        <w:t xml:space="preserve"> van de medische hulpmiddelen, zoals incontinentiemateriaal inleveren. Hierbij gaat het om materiaal gebruikt door nierdialyse patiënten en of stoma materiaal. Daaruit moet blijken dat u als gevolg van een chronische ziekte of handicap extra (medische) afvalstoffen moet aanbieden.</w:t>
      </w:r>
    </w:p>
    <w:p w14:paraId="72C3C3B6" w14:textId="77777777" w:rsidR="00835AE7" w:rsidRDefault="00835AE7" w:rsidP="00835AE7"/>
    <w:p w14:paraId="126AC8E2" w14:textId="78A427B0" w:rsidR="00835AE7" w:rsidRDefault="00835AE7" w:rsidP="00835AE7">
      <w:r>
        <w:rPr>
          <w:b/>
          <w:bCs/>
        </w:rPr>
        <w:t>Naar waarheid in te vullen door huisarts, medisch specialist of apotheker</w:t>
      </w:r>
    </w:p>
    <w:p w14:paraId="47F668DE" w14:textId="7A4E2EF9" w:rsidR="004D2C19" w:rsidRDefault="004D2C19" w:rsidP="00835AE7"/>
    <w:p w14:paraId="5893DB10" w14:textId="5BD49FA2" w:rsidR="004D2C19" w:rsidRDefault="004D2C19" w:rsidP="00835A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CE50B" wp14:editId="3DB114DA">
                <wp:simplePos x="0" y="0"/>
                <wp:positionH relativeFrom="column">
                  <wp:posOffset>3300730</wp:posOffset>
                </wp:positionH>
                <wp:positionV relativeFrom="paragraph">
                  <wp:posOffset>5715</wp:posOffset>
                </wp:positionV>
                <wp:extent cx="2333625" cy="1000125"/>
                <wp:effectExtent l="0" t="0" r="28575" b="28575"/>
                <wp:wrapNone/>
                <wp:docPr id="79488717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63BC" id="Rechthoek 3" o:spid="_x0000_s1026" style="position:absolute;margin-left:259.9pt;margin-top:.45pt;width:183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" filled="f" strokecolor="#261c00 [487]" strokeweight="1pt"/>
            </w:pict>
          </mc:Fallback>
        </mc:AlternateContent>
      </w:r>
      <w:r>
        <w:t>Naam:</w:t>
      </w:r>
    </w:p>
    <w:p w14:paraId="77F5C255" w14:textId="3D0C68B1" w:rsidR="004D2C19" w:rsidRDefault="004D2C19" w:rsidP="00835AE7">
      <w:r>
        <w:t>Adres:</w:t>
      </w:r>
    </w:p>
    <w:p w14:paraId="7E34751F" w14:textId="11562016" w:rsidR="004D2C19" w:rsidRDefault="004D2C19" w:rsidP="00835AE7">
      <w:r>
        <w:t>Postcode en plaats:</w:t>
      </w:r>
    </w:p>
    <w:p w14:paraId="646614FA" w14:textId="77777777" w:rsidR="004D2C19" w:rsidRDefault="004D2C19" w:rsidP="00835AE7"/>
    <w:p w14:paraId="131133BB" w14:textId="20184CFE" w:rsidR="004D2C19" w:rsidRDefault="004D2C19" w:rsidP="00835AE7">
      <w:r>
        <w:t>Handtekening:_______________________</w:t>
      </w:r>
      <w:r>
        <w:tab/>
        <w:t>Stempel:</w:t>
      </w:r>
    </w:p>
    <w:p w14:paraId="551F248F" w14:textId="77777777" w:rsidR="004D2C19" w:rsidRDefault="004D2C19" w:rsidP="00835AE7"/>
    <w:p w14:paraId="3F43C29F" w14:textId="77777777" w:rsidR="004D2C19" w:rsidRDefault="004D2C19" w:rsidP="00835AE7"/>
    <w:p w14:paraId="5702AE1A" w14:textId="251AC5F4" w:rsidR="004D2C19" w:rsidRDefault="004D2C19" w:rsidP="00835AE7">
      <w:pPr>
        <w:rPr>
          <w:b/>
          <w:bCs/>
        </w:rPr>
      </w:pPr>
      <w:r>
        <w:rPr>
          <w:b/>
          <w:bCs/>
        </w:rPr>
        <w:t>Terugsturen:</w:t>
      </w:r>
    </w:p>
    <w:p w14:paraId="2CE66D2D" w14:textId="14FC7F16" w:rsidR="004D2C19" w:rsidRDefault="004D2C19" w:rsidP="00835AE7">
      <w:r>
        <w:t xml:space="preserve">U kunt uw aanvraag voor de bijdrageregeling indienen via de website van de gemeente </w:t>
      </w:r>
      <w:r w:rsidR="009F7E79">
        <w:t xml:space="preserve">Dinkelland </w:t>
      </w:r>
      <w:r>
        <w:t xml:space="preserve">en dit formulier als bijlage uploaden (ingevuld en ondertekend). Ga naar </w:t>
      </w:r>
      <w:r w:rsidR="009F7E79">
        <w:t>de gemeente Dinkelland</w:t>
      </w:r>
      <w:r>
        <w:t xml:space="preserve"> – vul in (in vakje zoeken waar bent u naar op zoek?) bijdrage medisch afval. Dan komt u gelijk op de juiste pagina voor het aanvragen van de bijdrage.</w:t>
      </w:r>
    </w:p>
    <w:p w14:paraId="09EC6288" w14:textId="3EDC571F" w:rsidR="00B4253C" w:rsidRDefault="00B4253C" w:rsidP="00835AE7"/>
    <w:p w14:paraId="4E908994" w14:textId="5D570EF4" w:rsidR="00B4253C" w:rsidRDefault="00B4253C" w:rsidP="00835AE7">
      <w:pPr>
        <w:rPr>
          <w:b/>
          <w:bCs/>
        </w:rPr>
      </w:pPr>
      <w:r w:rsidRPr="00B4253C">
        <w:rPr>
          <w:b/>
          <w:bCs/>
        </w:rPr>
        <w:t>Heeft u nog vragen?</w:t>
      </w:r>
    </w:p>
    <w:p w14:paraId="524DE28E" w14:textId="3383D7D6" w:rsidR="00B4253C" w:rsidRPr="00B4253C" w:rsidRDefault="00B4253C" w:rsidP="00835AE7">
      <w:r>
        <w:t xml:space="preserve">Neemt u dan contact op met het subsidiebureau van uw gemeente via mail: </w:t>
      </w:r>
      <w:hyperlink r:id="rId6" w:history="1">
        <w:r w:rsidRPr="00953EDB">
          <w:rPr>
            <w:rStyle w:val="Hyperlink"/>
          </w:rPr>
          <w:t>subsidies@noaberkracht.nl</w:t>
        </w:r>
      </w:hyperlink>
      <w:r>
        <w:t xml:space="preserve"> of via het algemene telefoonnummer</w:t>
      </w:r>
      <w:r w:rsidR="009F7E79">
        <w:t>: (0541) 854100</w:t>
      </w:r>
      <w:r>
        <w:t>.</w:t>
      </w:r>
    </w:p>
    <w:sectPr w:rsidR="00B4253C" w:rsidRPr="00B4253C" w:rsidSect="003A3560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A2C4" w14:textId="77777777" w:rsidR="003E7B41" w:rsidRDefault="003E7B41">
      <w:r>
        <w:separator/>
      </w:r>
    </w:p>
  </w:endnote>
  <w:endnote w:type="continuationSeparator" w:id="0">
    <w:p w14:paraId="39633D56" w14:textId="77777777" w:rsidR="003E7B41" w:rsidRDefault="003E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5764"/>
      <w:tblOverlap w:val="never"/>
      <w:tblW w:w="100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8472"/>
      <w:gridCol w:w="1559"/>
    </w:tblGrid>
    <w:tr w:rsidR="000863DB" w14:paraId="187F1D74" w14:textId="77777777" w:rsidTr="00BD5F5B">
      <w:trPr>
        <w:trHeight w:hRule="exact" w:val="737"/>
      </w:trPr>
      <w:tc>
        <w:tcPr>
          <w:tcW w:w="8472" w:type="dxa"/>
          <w:vMerge w:val="restart"/>
        </w:tcPr>
        <w:p w14:paraId="44196E57" w14:textId="64E66C44" w:rsidR="00AA409F" w:rsidRPr="00BB777A" w:rsidRDefault="003E7B41" w:rsidP="00255EE2">
          <w:pPr>
            <w:pStyle w:val="Voettekst"/>
            <w:spacing w:line="240" w:lineRule="exact"/>
            <w:rPr>
              <w:bCs/>
              <w:i/>
              <w:iCs/>
              <w:color w:val="BFBFBF" w:themeColor="background1" w:themeShade="BF"/>
              <w:sz w:val="16"/>
              <w:szCs w:val="16"/>
            </w:rPr>
          </w:pPr>
          <w:r w:rsidRPr="00BB777A">
            <w:rPr>
              <w:bCs/>
              <w:i/>
              <w:iCs/>
              <w:sz w:val="16"/>
              <w:szCs w:val="16"/>
            </w:rPr>
            <w:t>Gemeente Dinkelland | bezoek</w:t>
          </w:r>
          <w:r w:rsidR="0074258B" w:rsidRPr="00BB777A">
            <w:rPr>
              <w:bCs/>
              <w:i/>
              <w:iCs/>
              <w:sz w:val="16"/>
              <w:szCs w:val="16"/>
            </w:rPr>
            <w:t>- en post</w:t>
          </w:r>
          <w:r w:rsidRPr="00BB777A">
            <w:rPr>
              <w:bCs/>
              <w:i/>
              <w:iCs/>
              <w:sz w:val="16"/>
              <w:szCs w:val="16"/>
            </w:rPr>
            <w:t xml:space="preserve">adres: Nicolaasplein 5, </w:t>
          </w:r>
          <w:r w:rsidR="0074258B" w:rsidRPr="00BB777A">
            <w:rPr>
              <w:bCs/>
              <w:i/>
              <w:iCs/>
              <w:sz w:val="16"/>
              <w:szCs w:val="16"/>
            </w:rPr>
            <w:t xml:space="preserve">7591 MA </w:t>
          </w:r>
          <w:r w:rsidRPr="00BB777A">
            <w:rPr>
              <w:bCs/>
              <w:i/>
              <w:iCs/>
              <w:sz w:val="16"/>
              <w:szCs w:val="16"/>
            </w:rPr>
            <w:t>Denekamp</w:t>
          </w:r>
          <w:r w:rsidRPr="00BB777A">
            <w:rPr>
              <w:bCs/>
              <w:i/>
              <w:iCs/>
              <w:sz w:val="16"/>
              <w:szCs w:val="16"/>
            </w:rPr>
            <w:br/>
            <w:t xml:space="preserve">e-mail: </w:t>
          </w:r>
          <w:hyperlink r:id="rId1" w:history="1">
            <w:r w:rsidRPr="00BB777A">
              <w:rPr>
                <w:rStyle w:val="Hyperlink"/>
                <w:bCs/>
                <w:i/>
                <w:iCs/>
                <w:color w:val="auto"/>
                <w:sz w:val="16"/>
                <w:szCs w:val="16"/>
                <w:u w:val="none"/>
              </w:rPr>
              <w:t>info@dinkelland.nl</w:t>
            </w:r>
          </w:hyperlink>
          <w:r w:rsidRPr="00BB777A">
            <w:rPr>
              <w:bCs/>
              <w:i/>
              <w:iCs/>
              <w:sz w:val="16"/>
              <w:szCs w:val="16"/>
            </w:rPr>
            <w:t xml:space="preserve"> | internet: </w:t>
          </w:r>
          <w:hyperlink r:id="rId2" w:history="1">
            <w:r w:rsidRPr="00BB777A">
              <w:rPr>
                <w:rStyle w:val="Hyperlink"/>
                <w:bCs/>
                <w:i/>
                <w:iCs/>
                <w:color w:val="auto"/>
                <w:sz w:val="16"/>
                <w:szCs w:val="16"/>
                <w:u w:val="none"/>
              </w:rPr>
              <w:t>www.dinkelland.nl</w:t>
            </w:r>
          </w:hyperlink>
          <w:r w:rsidRPr="00BB777A">
            <w:rPr>
              <w:bCs/>
              <w:i/>
              <w:iCs/>
              <w:sz w:val="16"/>
              <w:szCs w:val="16"/>
            </w:rPr>
            <w:t xml:space="preserve"> | tel: (0541) 854100</w:t>
          </w:r>
        </w:p>
      </w:tc>
      <w:tc>
        <w:tcPr>
          <w:tcW w:w="1559" w:type="dxa"/>
          <w:tcMar>
            <w:left w:w="0" w:type="dxa"/>
            <w:right w:w="0" w:type="dxa"/>
          </w:tcMar>
          <w:vAlign w:val="bottom"/>
        </w:tcPr>
        <w:p w14:paraId="1EAAC61E" w14:textId="6184D05E" w:rsidR="00AA409F" w:rsidRPr="00E27BC9" w:rsidRDefault="00BB777A" w:rsidP="00BD5F5B">
          <w:pPr>
            <w:pStyle w:val="Voettekst"/>
            <w:jc w:val="right"/>
            <w:rPr>
              <w:color w:val="BFBFBF" w:themeColor="background1" w:themeShade="BF"/>
            </w:rPr>
          </w:pPr>
          <w:r>
            <w:rPr>
              <w:noProof/>
              <w:color w:val="BFBFBF" w:themeColor="background1" w:themeShade="BF"/>
            </w:rPr>
            <w:drawing>
              <wp:inline distT="0" distB="0" distL="0" distR="0" wp14:anchorId="640C9F1D" wp14:editId="0E36A5D7">
                <wp:extent cx="810895" cy="469265"/>
                <wp:effectExtent l="0" t="0" r="8255" b="6985"/>
                <wp:docPr id="1224622139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3DB" w14:paraId="7FA38DAE" w14:textId="77777777" w:rsidTr="00255EE2">
      <w:trPr>
        <w:trHeight w:hRule="exact" w:val="170"/>
      </w:trPr>
      <w:tc>
        <w:tcPr>
          <w:tcW w:w="8472" w:type="dxa"/>
          <w:vMerge/>
        </w:tcPr>
        <w:p w14:paraId="5F99B997" w14:textId="77777777" w:rsidR="00AA409F" w:rsidRPr="002D6AD6" w:rsidRDefault="00AA409F" w:rsidP="00255EE2">
          <w:pPr>
            <w:pStyle w:val="Voettekst"/>
            <w:spacing w:line="360" w:lineRule="auto"/>
            <w:rPr>
              <w:color w:val="A6A6A6" w:themeColor="background1" w:themeShade="A6"/>
              <w:sz w:val="16"/>
              <w:szCs w:val="16"/>
            </w:rPr>
          </w:pPr>
        </w:p>
      </w:tc>
      <w:tc>
        <w:tcPr>
          <w:tcW w:w="1559" w:type="dxa"/>
          <w:vAlign w:val="bottom"/>
        </w:tcPr>
        <w:p w14:paraId="2771B684" w14:textId="77777777" w:rsidR="00124CFF" w:rsidRPr="00124CFF" w:rsidRDefault="00124CFF" w:rsidP="00124CFF">
          <w:pPr>
            <w:jc w:val="right"/>
            <w:rPr>
              <w:color w:val="A6A6A6" w:themeColor="background1" w:themeShade="A6"/>
              <w:sz w:val="16"/>
              <w:szCs w:val="18"/>
            </w:rPr>
          </w:pPr>
        </w:p>
        <w:p w14:paraId="5073A591" w14:textId="77777777" w:rsidR="00AA409F" w:rsidRPr="00E27BC9" w:rsidRDefault="00AA409F" w:rsidP="00255EE2">
          <w:pPr>
            <w:pStyle w:val="Voettekst"/>
            <w:jc w:val="right"/>
            <w:rPr>
              <w:color w:val="BFBFBF" w:themeColor="background1" w:themeShade="BF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D03" w14:textId="77777777" w:rsidR="003E7B41" w:rsidRDefault="003E7B41">
      <w:r>
        <w:separator/>
      </w:r>
    </w:p>
  </w:footnote>
  <w:footnote w:type="continuationSeparator" w:id="0">
    <w:p w14:paraId="23C1B146" w14:textId="77777777" w:rsidR="003E7B41" w:rsidRDefault="003E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5AAD" w14:textId="6948C8F9" w:rsidR="00842194" w:rsidRPr="00842194" w:rsidRDefault="003E7B41" w:rsidP="003E7B41">
    <w:pPr>
      <w:pStyle w:val="Koptekst"/>
      <w:jc w:val="right"/>
    </w:pPr>
    <w:r>
      <w:rPr>
        <w:noProof/>
      </w:rPr>
      <w:drawing>
        <wp:inline distT="0" distB="0" distL="0" distR="0" wp14:anchorId="618F8C23" wp14:editId="72B090F9">
          <wp:extent cx="1864233" cy="414000"/>
          <wp:effectExtent l="0" t="0" r="3175" b="5715"/>
          <wp:docPr id="19844105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233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DB"/>
    <w:rsid w:val="000863DB"/>
    <w:rsid w:val="00124CFF"/>
    <w:rsid w:val="001446A9"/>
    <w:rsid w:val="00255EE2"/>
    <w:rsid w:val="002D6AD6"/>
    <w:rsid w:val="003568C0"/>
    <w:rsid w:val="003E7B41"/>
    <w:rsid w:val="00481841"/>
    <w:rsid w:val="004D2C19"/>
    <w:rsid w:val="0074258B"/>
    <w:rsid w:val="007B1074"/>
    <w:rsid w:val="00835AE7"/>
    <w:rsid w:val="00842194"/>
    <w:rsid w:val="008A6EE1"/>
    <w:rsid w:val="00905AEF"/>
    <w:rsid w:val="009F7E79"/>
    <w:rsid w:val="00A002AC"/>
    <w:rsid w:val="00AA409F"/>
    <w:rsid w:val="00AF0332"/>
    <w:rsid w:val="00B0130F"/>
    <w:rsid w:val="00B4253C"/>
    <w:rsid w:val="00BB777A"/>
    <w:rsid w:val="00BD5F5B"/>
    <w:rsid w:val="00BE2235"/>
    <w:rsid w:val="00E27BC9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1634B"/>
  <w15:docId w15:val="{A9A03C5E-88DE-4787-A37D-1872ECD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04C"/>
    <w:pPr>
      <w:spacing w:after="0" w:line="240" w:lineRule="auto"/>
    </w:pPr>
    <w:rPr>
      <w:rFonts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35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3560"/>
  </w:style>
  <w:style w:type="paragraph" w:styleId="Voettekst">
    <w:name w:val="footer"/>
    <w:basedOn w:val="Standaard"/>
    <w:link w:val="VoettekstChar"/>
    <w:uiPriority w:val="99"/>
    <w:unhideWhenUsed/>
    <w:rsid w:val="003A35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3560"/>
  </w:style>
  <w:style w:type="table" w:styleId="Tabelraster">
    <w:name w:val="Table Grid"/>
    <w:basedOn w:val="Standaardtabel"/>
    <w:rsid w:val="00335F70"/>
    <w:pPr>
      <w:spacing w:after="0" w:line="240" w:lineRule="auto"/>
    </w:pPr>
    <w:rPr>
      <w:rFonts w:eastAsia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AA409F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sidies@noaberkrach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inkelland.nl" TargetMode="External"/><Relationship Id="rId1" Type="http://schemas.openxmlformats.org/officeDocument/2006/relationships/hyperlink" Target="mailto:info@dinkel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Noaberkracht Dinkelland Tubbergen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Hofste-Busscher, Diede</dc:creator>
  <cp:lastModifiedBy>Scheffer, Marja</cp:lastModifiedBy>
  <cp:revision>4</cp:revision>
  <dcterms:created xsi:type="dcterms:W3CDTF">2025-08-07T12:17:00Z</dcterms:created>
  <dcterms:modified xsi:type="dcterms:W3CDTF">2025-12-08T11:03:00Z</dcterms:modified>
</cp:coreProperties>
</file>