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E7495" w14:textId="77777777" w:rsidR="00D3757A" w:rsidRPr="00D306E2" w:rsidRDefault="00D3757A" w:rsidP="00D3757A">
      <w:pPr>
        <w:rPr>
          <w:b/>
          <w:sz w:val="28"/>
          <w:szCs w:val="28"/>
        </w:rPr>
      </w:pPr>
      <w:r w:rsidRPr="00D306E2">
        <w:rPr>
          <w:b/>
          <w:sz w:val="28"/>
          <w:szCs w:val="28"/>
        </w:rPr>
        <w:t>Ruimtelijk beleid</w:t>
      </w:r>
    </w:p>
    <w:p w14:paraId="615B630D" w14:textId="77777777" w:rsidR="00D3757A" w:rsidRDefault="00D3757A" w:rsidP="00D3757A"/>
    <w:p w14:paraId="09F3CB48" w14:textId="77777777" w:rsidR="00D3757A" w:rsidRPr="00100525" w:rsidRDefault="00D3757A" w:rsidP="00D3757A">
      <w:pPr>
        <w:pStyle w:val="OPTitel"/>
      </w:pPr>
      <w:r w:rsidRPr="00100525">
        <w:t>Diverse mededelingen</w:t>
      </w:r>
    </w:p>
    <w:p w14:paraId="68CA4FA9" w14:textId="77777777" w:rsidR="00D3757A" w:rsidRDefault="00D3757A" w:rsidP="00D3757A"/>
    <w:p w14:paraId="345F03AD" w14:textId="77777777" w:rsidR="00D3757A" w:rsidRPr="00100525" w:rsidRDefault="00D3757A" w:rsidP="00D3757A">
      <w:pPr>
        <w:pStyle w:val="OPTitel"/>
      </w:pPr>
      <w:r w:rsidRPr="00100525">
        <w:t xml:space="preserve">Zakelijke beschrijving exploitatieovereenkomst </w:t>
      </w:r>
    </w:p>
    <w:p w14:paraId="3C1CD24C" w14:textId="77777777" w:rsidR="00D3757A" w:rsidRDefault="00D3757A" w:rsidP="00D3757A"/>
    <w:p w14:paraId="38BC8E45" w14:textId="77777777" w:rsidR="00D3757A" w:rsidRDefault="00D3757A" w:rsidP="00D3757A">
      <w:pPr>
        <w:pStyle w:val="OPTitel"/>
      </w:pPr>
      <w:r w:rsidRPr="00100525">
        <w:t>Voorbereidingsbesluit</w:t>
      </w:r>
      <w:r>
        <w:t xml:space="preserve"> </w:t>
      </w:r>
    </w:p>
    <w:p w14:paraId="34AAACAE" w14:textId="77777777" w:rsidR="00D3757A" w:rsidRDefault="00D3757A" w:rsidP="00D3757A"/>
    <w:p w14:paraId="12AF7138" w14:textId="77777777" w:rsidR="00D3757A" w:rsidRDefault="00D3757A" w:rsidP="00D3757A">
      <w:pPr>
        <w:pStyle w:val="OPTitel"/>
      </w:pPr>
      <w:r w:rsidRPr="00100525">
        <w:t xml:space="preserve">Inspraak voorontwerp bestemmingsplan </w:t>
      </w:r>
    </w:p>
    <w:p w14:paraId="6F973B4C" w14:textId="77777777" w:rsidR="00D3757A" w:rsidRDefault="00D3757A" w:rsidP="00D3757A"/>
    <w:p w14:paraId="17CAB72A" w14:textId="77777777" w:rsidR="00D3757A" w:rsidRDefault="00D3757A" w:rsidP="00D3757A">
      <w:pPr>
        <w:pStyle w:val="OPTitel"/>
      </w:pPr>
      <w:r w:rsidRPr="00100525">
        <w:t>Ontwerpbestemmingsplan</w:t>
      </w:r>
      <w:r>
        <w:t xml:space="preserve"> </w:t>
      </w:r>
    </w:p>
    <w:p w14:paraId="56E1971B" w14:textId="77777777" w:rsidR="00D3757A" w:rsidRDefault="00D3757A" w:rsidP="00D3757A"/>
    <w:p w14:paraId="276EC046" w14:textId="77777777" w:rsidR="00D3757A" w:rsidRDefault="00D3757A" w:rsidP="00D3757A">
      <w:pPr>
        <w:pStyle w:val="OPTitel"/>
      </w:pPr>
      <w:r w:rsidRPr="00100525">
        <w:t>Ontwerpwijzigingsplan</w:t>
      </w:r>
      <w:r>
        <w:t xml:space="preserve"> </w:t>
      </w:r>
    </w:p>
    <w:p w14:paraId="5ED3129F" w14:textId="77777777" w:rsidR="00D3757A" w:rsidRDefault="00D3757A" w:rsidP="00D3757A"/>
    <w:p w14:paraId="627E4BC1" w14:textId="77777777" w:rsidR="00D3757A" w:rsidRPr="00100525" w:rsidRDefault="00D3757A" w:rsidP="00D3757A">
      <w:pPr>
        <w:pStyle w:val="OPTitel"/>
      </w:pPr>
      <w:r w:rsidRPr="00100525">
        <w:t>Vastgesteld bestemmingsplan</w:t>
      </w:r>
      <w:r>
        <w:t xml:space="preserve"> </w:t>
      </w:r>
    </w:p>
    <w:p w14:paraId="222D1DD5" w14:textId="77777777" w:rsidR="00D3757A" w:rsidRPr="00706D4D" w:rsidRDefault="00D3757A" w:rsidP="00D3757A">
      <w:pPr>
        <w:rPr>
          <w:color w:val="7030A0"/>
        </w:rPr>
      </w:pPr>
    </w:p>
    <w:p w14:paraId="37DE2B61" w14:textId="77777777" w:rsidR="00D3757A" w:rsidRPr="00100525" w:rsidRDefault="00D3757A" w:rsidP="00D3757A">
      <w:pPr>
        <w:pStyle w:val="OPTitel"/>
      </w:pPr>
      <w:r w:rsidRPr="00100525">
        <w:t>Vastgesteld wijzigingsplan</w:t>
      </w:r>
      <w:r>
        <w:t xml:space="preserve"> </w:t>
      </w:r>
    </w:p>
    <w:p w14:paraId="6132E827" w14:textId="77777777" w:rsidR="00D3757A" w:rsidRPr="00100525" w:rsidRDefault="00D3757A" w:rsidP="00D3757A"/>
    <w:p w14:paraId="7900F7AE" w14:textId="77777777" w:rsidR="00D3757A" w:rsidRDefault="00D3757A" w:rsidP="00D3757A">
      <w:pPr>
        <w:pStyle w:val="OPTitel"/>
      </w:pPr>
      <w:r>
        <w:t>Onherroe</w:t>
      </w:r>
      <w:r w:rsidR="00792362">
        <w:t>pelijk geworden bestemmingsplan</w:t>
      </w:r>
    </w:p>
    <w:p w14:paraId="352AD469" w14:textId="77777777" w:rsidR="003A082D" w:rsidRDefault="003A082D" w:rsidP="00C237E5"/>
    <w:p w14:paraId="5A416021" w14:textId="77777777" w:rsidR="00E3515E" w:rsidRDefault="00E3515E" w:rsidP="00C237E5"/>
    <w:p w14:paraId="618AD9B5" w14:textId="77777777" w:rsidR="00E3515E" w:rsidRPr="00183C91" w:rsidRDefault="00E3515E" w:rsidP="00E3515E">
      <w:pPr>
        <w:pStyle w:val="OPTitel"/>
      </w:pPr>
      <w:r w:rsidRPr="0069666E">
        <w:t xml:space="preserve">Gemeente Dinkelland </w:t>
      </w:r>
      <w:r>
        <w:t>–</w:t>
      </w:r>
      <w:r w:rsidRPr="0069666E">
        <w:t xml:space="preserve"> </w:t>
      </w:r>
      <w:r>
        <w:t xml:space="preserve">Kennisgeving voornemen tot wijziging omgevingsplan Denekamp, </w:t>
      </w:r>
      <w:proofErr w:type="spellStart"/>
      <w:r>
        <w:t>Ootmarsumsestraat</w:t>
      </w:r>
      <w:proofErr w:type="spellEnd"/>
      <w:r>
        <w:t xml:space="preserve"> 16-18. </w:t>
      </w:r>
    </w:p>
    <w:p w14:paraId="26CED590" w14:textId="77777777" w:rsidR="00E3515E" w:rsidRPr="0069666E" w:rsidRDefault="00E3515E" w:rsidP="00E3515E">
      <w:pPr>
        <w:pStyle w:val="OPTussenkop"/>
      </w:pPr>
      <w:r>
        <w:t>Waarom publiceert de gemeente dit bericht?</w:t>
      </w:r>
    </w:p>
    <w:p w14:paraId="67E3C2DC" w14:textId="77777777" w:rsidR="00E3515E" w:rsidRDefault="00E3515E" w:rsidP="00E3515E">
      <w:r w:rsidRPr="00D436C7">
        <w:t xml:space="preserve">Een </w:t>
      </w:r>
      <w:r>
        <w:t>omgevingsplan</w:t>
      </w:r>
      <w:r w:rsidRPr="00D436C7">
        <w:t xml:space="preserve"> bepaalt wat er in een gemeente met de ruimte mag gebeuren. In een </w:t>
      </w:r>
      <w:r>
        <w:t>omgevingsplan</w:t>
      </w:r>
      <w:r w:rsidRPr="00D436C7">
        <w:t xml:space="preserve"> staat of </w:t>
      </w:r>
      <w:r>
        <w:t>op een bepaalde locatie wel of niet mag worden gebouwd</w:t>
      </w:r>
      <w:r w:rsidRPr="00D436C7">
        <w:t>.</w:t>
      </w:r>
      <w:r>
        <w:t xml:space="preserve"> </w:t>
      </w:r>
      <w:r w:rsidRPr="00EA0C5D">
        <w:t xml:space="preserve">Ook staat in een </w:t>
      </w:r>
      <w:r>
        <w:t>omgevingsplan</w:t>
      </w:r>
      <w:r w:rsidRPr="00EA0C5D">
        <w:t xml:space="preserve"> voor welk</w:t>
      </w:r>
      <w:r>
        <w:t>e</w:t>
      </w:r>
      <w:r w:rsidRPr="00EA0C5D">
        <w:t xml:space="preserve"> </w:t>
      </w:r>
      <w:r>
        <w:t>functie</w:t>
      </w:r>
      <w:r w:rsidRPr="00EA0C5D">
        <w:t xml:space="preserve"> een bepaalde locatie mag worden gebruikt, bijvoorbeeld voor wonen</w:t>
      </w:r>
      <w:r>
        <w:t xml:space="preserve">, </w:t>
      </w:r>
      <w:r w:rsidRPr="00EA0C5D">
        <w:t>winkels</w:t>
      </w:r>
      <w:r>
        <w:t>, bedrijvigheid of een agrarisch bedrijf</w:t>
      </w:r>
      <w:r w:rsidRPr="00EA0C5D">
        <w:t>.</w:t>
      </w:r>
    </w:p>
    <w:p w14:paraId="27B7720D" w14:textId="77777777" w:rsidR="00E3515E" w:rsidRDefault="00E3515E" w:rsidP="00E3515E"/>
    <w:p w14:paraId="439F276D" w14:textId="77777777" w:rsidR="00E3515E" w:rsidRDefault="00E3515E" w:rsidP="00E3515E">
      <w:r w:rsidRPr="00D436C7">
        <w:t xml:space="preserve">Er is een vaste gang van zaken voor </w:t>
      </w:r>
      <w:r>
        <w:t>de wijziging van het omgevingsplan</w:t>
      </w:r>
      <w:r w:rsidRPr="00D436C7">
        <w:t>. U kunt daar op verschillende manieren invloed op uitoefenen.</w:t>
      </w:r>
      <w:r>
        <w:t xml:space="preserve"> </w:t>
      </w:r>
      <w:r w:rsidRPr="005A1D03">
        <w:t xml:space="preserve">Het kan </w:t>
      </w:r>
      <w:r>
        <w:t xml:space="preserve">namelijk </w:t>
      </w:r>
      <w:r w:rsidRPr="005A1D03">
        <w:t xml:space="preserve">zijn dat door de wijziging van het </w:t>
      </w:r>
      <w:r>
        <w:t>omgevingsplan</w:t>
      </w:r>
      <w:r w:rsidRPr="005A1D03">
        <w:t xml:space="preserve"> iets verandert </w:t>
      </w:r>
      <w:r>
        <w:t>in uw</w:t>
      </w:r>
      <w:r w:rsidRPr="005A1D03">
        <w:t xml:space="preserve"> omgeving.</w:t>
      </w:r>
    </w:p>
    <w:p w14:paraId="4BB85E1C" w14:textId="77777777" w:rsidR="00E3515E" w:rsidRDefault="00E3515E" w:rsidP="00E3515E"/>
    <w:p w14:paraId="7AFF2605" w14:textId="77777777" w:rsidR="00E3515E" w:rsidRDefault="00E3515E" w:rsidP="00E3515E">
      <w:r>
        <w:t xml:space="preserve">In deze publicatie leest u dat wij voornemens zijn om het omgevingsplan te gaan wijzigen en hoe wij de omgeving daarbij betrekken. </w:t>
      </w:r>
    </w:p>
    <w:p w14:paraId="29628375" w14:textId="77777777" w:rsidR="00E3515E" w:rsidRPr="0069666E" w:rsidRDefault="00E3515E" w:rsidP="00E3515E">
      <w:pPr>
        <w:pStyle w:val="OPTussenkop"/>
      </w:pPr>
      <w:r>
        <w:t xml:space="preserve">Waar gaat het omgevingsplan Denekamp, </w:t>
      </w:r>
      <w:proofErr w:type="spellStart"/>
      <w:r>
        <w:t>Ootmarsumsestraat</w:t>
      </w:r>
      <w:proofErr w:type="spellEnd"/>
      <w:r>
        <w:t xml:space="preserve"> 16-18’ over?</w:t>
      </w:r>
    </w:p>
    <w:p w14:paraId="4359D9E0" w14:textId="77777777" w:rsidR="00E3515E" w:rsidRPr="00774CE9" w:rsidRDefault="00E3515E" w:rsidP="00E3515E">
      <w:pPr>
        <w:rPr>
          <w:b/>
          <w:bCs/>
        </w:rPr>
      </w:pPr>
      <w:r w:rsidRPr="00774CE9">
        <w:t>Het voornemen bestaat uit het slopen van de bestaande bebouwing en de bouw van drie woongebouwen met in totaal 20 appartementen die geschikt zijn voor senioren. Het voornemen speelt hiermee in op de plaatselijke kwalitatieve en kwantitatieve behoefte aan woningen.</w:t>
      </w:r>
    </w:p>
    <w:p w14:paraId="69082CF5" w14:textId="77777777" w:rsidR="00E3515E" w:rsidRDefault="00E3515E" w:rsidP="00E3515E">
      <w:pPr>
        <w:pStyle w:val="OPTussenkop"/>
      </w:pPr>
      <w:r>
        <w:t>Hoe betrekken wij de omgeving bij de voorbereiding?</w:t>
      </w:r>
    </w:p>
    <w:p w14:paraId="79B190E3" w14:textId="77777777" w:rsidR="00E3515E" w:rsidRDefault="00E3515E" w:rsidP="00E3515E">
      <w:pPr>
        <w:rPr>
          <w:lang w:eastAsia="nl-NL"/>
        </w:rPr>
      </w:pPr>
      <w:r w:rsidRPr="00183C91">
        <w:rPr>
          <w:lang w:eastAsia="nl-NL"/>
        </w:rPr>
        <w:t>Wij vinden het belangrijk om burgers, bedrijven, maatschappelijke organisaties en bestuursorganen te betrekken bij de voorbereiding van wijzigingen van het omgevingsplan</w:t>
      </w:r>
      <w:r>
        <w:rPr>
          <w:lang w:eastAsia="nl-NL"/>
        </w:rPr>
        <w:t>.</w:t>
      </w:r>
      <w:r w:rsidRPr="00183C91">
        <w:rPr>
          <w:lang w:eastAsia="nl-NL"/>
        </w:rPr>
        <w:t xml:space="preserve"> Het Participatiebeleid </w:t>
      </w:r>
      <w:r>
        <w:rPr>
          <w:lang w:eastAsia="nl-NL"/>
        </w:rPr>
        <w:t>Inwonersparticipatie dient hie</w:t>
      </w:r>
      <w:r w:rsidRPr="00183C91">
        <w:rPr>
          <w:lang w:eastAsia="nl-NL"/>
        </w:rPr>
        <w:t>rvoor als leidraad.</w:t>
      </w:r>
    </w:p>
    <w:p w14:paraId="2C104529" w14:textId="77777777" w:rsidR="00E3515E" w:rsidRDefault="00E3515E" w:rsidP="00E3515E">
      <w:pPr>
        <w:rPr>
          <w:lang w:eastAsia="nl-NL"/>
        </w:rPr>
      </w:pPr>
    </w:p>
    <w:p w14:paraId="0739F091" w14:textId="77777777" w:rsidR="00E3515E" w:rsidRDefault="00E3515E" w:rsidP="00E3515E">
      <w:pPr>
        <w:rPr>
          <w:lang w:eastAsia="nl-NL"/>
        </w:rPr>
      </w:pPr>
      <w:r w:rsidRPr="00DB52B6">
        <w:rPr>
          <w:lang w:eastAsia="nl-NL"/>
        </w:rPr>
        <w:lastRenderedPageBreak/>
        <w:t xml:space="preserve">Voor dit plan heeft in </w:t>
      </w:r>
      <w:r>
        <w:rPr>
          <w:lang w:eastAsia="nl-NL"/>
        </w:rPr>
        <w:t>de</w:t>
      </w:r>
      <w:r w:rsidRPr="00DB52B6">
        <w:rPr>
          <w:lang w:eastAsia="nl-NL"/>
        </w:rPr>
        <w:t xml:space="preserve"> voorfase reeds participatie plaatsgevonden</w:t>
      </w:r>
      <w:r>
        <w:rPr>
          <w:lang w:eastAsia="nl-NL"/>
        </w:rPr>
        <w:t xml:space="preserve"> in de vorm van een informatieavond,</w:t>
      </w:r>
      <w:r w:rsidRPr="00DB52B6">
        <w:rPr>
          <w:lang w:eastAsia="nl-NL"/>
        </w:rPr>
        <w:t xml:space="preserve"> waarbij </w:t>
      </w:r>
      <w:r>
        <w:rPr>
          <w:lang w:eastAsia="nl-NL"/>
        </w:rPr>
        <w:t xml:space="preserve">omwonenden </w:t>
      </w:r>
      <w:r w:rsidRPr="00DB52B6">
        <w:rPr>
          <w:lang w:eastAsia="nl-NL"/>
        </w:rPr>
        <w:t>hun mening, wensen en bezwaren over het plan kenbaar konden maken.</w:t>
      </w:r>
      <w:r>
        <w:rPr>
          <w:lang w:eastAsia="nl-NL"/>
        </w:rPr>
        <w:t xml:space="preserve"> Daarnaast zijn er met belanghebbende partijen individuele gesprekken gevoerd. </w:t>
      </w:r>
      <w:r w:rsidRPr="00DB52B6">
        <w:rPr>
          <w:lang w:eastAsia="nl-NL"/>
        </w:rPr>
        <w:t>Het verloop en de uitkomsten van dit traject worden bij de wijziging van het omgevingsplan beschreven en meegenomen.</w:t>
      </w:r>
    </w:p>
    <w:p w14:paraId="54CEA6C4" w14:textId="77777777" w:rsidR="00E3515E" w:rsidRPr="0069666E" w:rsidRDefault="00E3515E" w:rsidP="00E3515E">
      <w:pPr>
        <w:pStyle w:val="OPTussenkop"/>
      </w:pPr>
      <w:r>
        <w:t>Wat is het vervolg?</w:t>
      </w:r>
    </w:p>
    <w:p w14:paraId="16E0A0F8" w14:textId="77777777" w:rsidR="00E3515E" w:rsidRDefault="00E3515E" w:rsidP="00E3515E">
      <w:pPr>
        <w:spacing w:after="0"/>
      </w:pPr>
      <w:r>
        <w:t>De gemeente moet de wijziging van het omgevingsplan nog maken. Daarom liggen er op dit moment nog geen stukken ter inzage. U kunt geen zienswijzen indienen over het voornemen om het omgevingsplan te wijzigen.</w:t>
      </w:r>
    </w:p>
    <w:p w14:paraId="428C15EC" w14:textId="77777777" w:rsidR="00E3515E" w:rsidRDefault="00E3515E" w:rsidP="00E3515E">
      <w:pPr>
        <w:spacing w:after="0"/>
      </w:pPr>
    </w:p>
    <w:p w14:paraId="1331D1AF" w14:textId="77777777" w:rsidR="00E3515E" w:rsidRDefault="00E3515E" w:rsidP="00E3515E">
      <w:pPr>
        <w:spacing w:after="0"/>
      </w:pPr>
      <w:r>
        <w:t xml:space="preserve">Als het ontwerp van de wijziging omgevingsplan klaar is, legt de gemeente dat ter inzage. De gemeente maakt dit vooraf bekend in het Gemeenteblad, in </w:t>
      </w:r>
      <w:proofErr w:type="spellStart"/>
      <w:r w:rsidRPr="00AA4E05">
        <w:t>DinkellandVisie</w:t>
      </w:r>
      <w:proofErr w:type="spellEnd"/>
      <w:r>
        <w:t xml:space="preserve"> en op de gemeentelijke website onder ‘ruimtelijke plannen ter inzage’. Dan kunt u stukken bekijken en daarop reageren met een zienswijze.</w:t>
      </w:r>
    </w:p>
    <w:p w14:paraId="7945DCF8" w14:textId="77777777" w:rsidR="00E3515E" w:rsidRPr="00BD001B" w:rsidRDefault="00E3515E" w:rsidP="00E3515E">
      <w:pPr>
        <w:pStyle w:val="OPTussenkop"/>
      </w:pPr>
      <w:r>
        <w:t>Heeft u vragen</w:t>
      </w:r>
      <w:r w:rsidRPr="006D5E08">
        <w:t>?</w:t>
      </w:r>
    </w:p>
    <w:p w14:paraId="083B115B" w14:textId="77777777" w:rsidR="00E3515E" w:rsidRPr="006D5E08" w:rsidRDefault="00E3515E" w:rsidP="00E3515E">
      <w:r w:rsidRPr="00AA4E05">
        <w:t>Voor informatie over het bekijken van de documenten of andere vragen kunt u ook bellen met dhr. J. Vulker via het telefoonnummer 0541-854100.</w:t>
      </w:r>
    </w:p>
    <w:p w14:paraId="5D157BE4" w14:textId="77777777" w:rsidR="00E3515E" w:rsidRDefault="00E3515E" w:rsidP="00E3515E"/>
    <w:p w14:paraId="63C9D2C6" w14:textId="77777777" w:rsidR="009D1364" w:rsidRDefault="009D1364" w:rsidP="009D1364">
      <w:pPr>
        <w:pStyle w:val="OPTitel"/>
      </w:pPr>
      <w:r w:rsidRPr="0069666E">
        <w:t xml:space="preserve">Gemeente Dinkelland </w:t>
      </w:r>
      <w:r>
        <w:t>–</w:t>
      </w:r>
      <w:r w:rsidRPr="0069666E">
        <w:t xml:space="preserve"> </w:t>
      </w:r>
      <w:r>
        <w:t>V</w:t>
      </w:r>
      <w:r w:rsidRPr="004B361F">
        <w:t>as</w:t>
      </w:r>
      <w:r>
        <w:t>tgestelde wijziging omgevingsplan</w:t>
      </w:r>
      <w:r w:rsidRPr="0069666E">
        <w:t xml:space="preserve"> “</w:t>
      </w:r>
      <w:r w:rsidRPr="00C51D45">
        <w:t xml:space="preserve">TAM-omgevingsplan Hoofdstuk 22o Buitengebied, </w:t>
      </w:r>
      <w:proofErr w:type="spellStart"/>
      <w:r w:rsidRPr="00C51D45">
        <w:t>Rossumerstraat</w:t>
      </w:r>
      <w:proofErr w:type="spellEnd"/>
      <w:r w:rsidRPr="00C51D45">
        <w:t xml:space="preserve"> 19 </w:t>
      </w:r>
      <w:r>
        <w:t xml:space="preserve">en 19A </w:t>
      </w:r>
      <w:r w:rsidRPr="00C51D45">
        <w:t>Agelo</w:t>
      </w:r>
      <w:r w:rsidRPr="0097741D">
        <w:t>” ruimtelijk plan en besluit hogere grenswaarde “</w:t>
      </w:r>
      <w:proofErr w:type="spellStart"/>
      <w:r w:rsidRPr="0097741D">
        <w:t>Rossumerstraat</w:t>
      </w:r>
      <w:proofErr w:type="spellEnd"/>
      <w:r w:rsidRPr="0097741D">
        <w:t xml:space="preserve"> 19 Agelo”</w:t>
      </w:r>
    </w:p>
    <w:p w14:paraId="50A7E353" w14:textId="77777777" w:rsidR="009D1364" w:rsidRPr="00F748A4" w:rsidRDefault="009D1364" w:rsidP="009D1364">
      <w:pPr>
        <w:pStyle w:val="OPTussenkop"/>
      </w:pPr>
      <w:r w:rsidRPr="006969F5">
        <w:t>Waarom publiceert de gemeente dit bericht?</w:t>
      </w:r>
    </w:p>
    <w:p w14:paraId="53C8C87C" w14:textId="77777777" w:rsidR="009D1364" w:rsidRPr="000E71FD" w:rsidRDefault="009D1364" w:rsidP="009D1364">
      <w:r w:rsidRPr="006969F5">
        <w:t xml:space="preserve">Een </w:t>
      </w:r>
      <w:r>
        <w:t>omgevingsplan</w:t>
      </w:r>
      <w:r w:rsidRPr="006969F5">
        <w:t xml:space="preserve"> bepaalt wat er in een gemeente met de ruimte mag gebeuren. In een </w:t>
      </w:r>
      <w:r>
        <w:t>omgevingsplan</w:t>
      </w:r>
      <w:r w:rsidRPr="006969F5">
        <w:t xml:space="preserve"> staat of op een bepaalde locatie wel of niet mag worden gebouwd. Ook staat in een </w:t>
      </w:r>
      <w:r>
        <w:t>omgeving</w:t>
      </w:r>
      <w:r w:rsidRPr="006969F5">
        <w:t>splan voor welk</w:t>
      </w:r>
      <w:r>
        <w:t xml:space="preserve">e functie </w:t>
      </w:r>
      <w:r w:rsidRPr="006969F5">
        <w:t>een bepaalde locatie mag worden gebruikt, bijvoorbeeld voor wonen, winkels, bedrijvigheid of een agrarisch bedrijf.</w:t>
      </w:r>
      <w:r w:rsidRPr="000E71FD">
        <w:t xml:space="preserve"> </w:t>
      </w:r>
    </w:p>
    <w:p w14:paraId="58C01503" w14:textId="77777777" w:rsidR="009D1364" w:rsidRPr="006969F5" w:rsidRDefault="009D1364" w:rsidP="009D1364"/>
    <w:p w14:paraId="5BF2F75E" w14:textId="77777777" w:rsidR="009D1364" w:rsidRPr="000E71FD" w:rsidRDefault="009D1364" w:rsidP="009D1364">
      <w:r w:rsidRPr="000E71FD">
        <w:t xml:space="preserve">Er is een vaste gang van zaken voor de </w:t>
      </w:r>
      <w:r>
        <w:t>wijziging van het omgevingsplan</w:t>
      </w:r>
      <w:r w:rsidRPr="000E71FD">
        <w:t xml:space="preserve">. U kunt daar op verschillende manieren invloed op uitoefenen. Het kan namelijk zijn dat door de wijziging van het </w:t>
      </w:r>
      <w:r>
        <w:t>omgevingsplan</w:t>
      </w:r>
      <w:r w:rsidRPr="000E71FD">
        <w:t xml:space="preserve"> iets verandert in uw omgeving.</w:t>
      </w:r>
    </w:p>
    <w:p w14:paraId="1308C4D7" w14:textId="77777777" w:rsidR="009D1364" w:rsidRPr="006969F5" w:rsidRDefault="009D1364" w:rsidP="009D1364"/>
    <w:p w14:paraId="527430F7" w14:textId="77777777" w:rsidR="009D1364" w:rsidRPr="006969F5" w:rsidRDefault="009D1364" w:rsidP="009D1364">
      <w:r w:rsidRPr="006969F5">
        <w:t xml:space="preserve">In deze publicatie leest u over </w:t>
      </w:r>
      <w:r>
        <w:t>de</w:t>
      </w:r>
      <w:r w:rsidRPr="006969F5">
        <w:t xml:space="preserve"> </w:t>
      </w:r>
      <w:r>
        <w:t>vastgestelde wijziging van het omgevingsplan</w:t>
      </w:r>
      <w:r w:rsidRPr="006969F5">
        <w:t xml:space="preserve">. </w:t>
      </w:r>
      <w:r>
        <w:t xml:space="preserve">Het besluit tot wijziging van het omgevingsplan wordt ter inzage gelegd. </w:t>
      </w:r>
      <w:r w:rsidRPr="006969F5">
        <w:t xml:space="preserve">U kunt hier nu op reageren. </w:t>
      </w:r>
    </w:p>
    <w:p w14:paraId="4E874ACC" w14:textId="77777777" w:rsidR="009D1364" w:rsidRPr="0069666E" w:rsidRDefault="009D1364" w:rsidP="009D1364">
      <w:pPr>
        <w:pStyle w:val="OPTussenkop"/>
      </w:pPr>
      <w:r>
        <w:t xml:space="preserve">Voor welke ontwikkeling is </w:t>
      </w:r>
      <w:r w:rsidRPr="0069666E">
        <w:t xml:space="preserve">het </w:t>
      </w:r>
      <w:r>
        <w:t>besluit opgesteld?</w:t>
      </w:r>
    </w:p>
    <w:p w14:paraId="374D507F" w14:textId="77777777" w:rsidR="009D1364" w:rsidRDefault="009D1364" w:rsidP="009D1364">
      <w:r w:rsidRPr="0069666E">
        <w:t xml:space="preserve">Het </w:t>
      </w:r>
      <w:r>
        <w:t xml:space="preserve">besluit tot wijziging van het omgevingsplan is opgesteld om de agrarische functie aan de </w:t>
      </w:r>
      <w:proofErr w:type="spellStart"/>
      <w:r>
        <w:t>Rossumerstraat</w:t>
      </w:r>
      <w:proofErr w:type="spellEnd"/>
      <w:r>
        <w:t xml:space="preserve"> 19 in Agelo</w:t>
      </w:r>
      <w:r w:rsidRPr="00453B32">
        <w:t xml:space="preserve"> </w:t>
      </w:r>
      <w:r>
        <w:t xml:space="preserve">te wijzigen naar een bedrijfsfunctie. Ten zuiden van de agrarische functie ligt momenteel al een bedrijfsfunctie. Door de agrarische functie om te zetten naar een bedrijfsfunctie fuseren de beide percelen tot één bedrijfsfunctie. Op de momenteel nog agrarische functie staan nog enkele voormalige agrarische opstallen. De </w:t>
      </w:r>
      <w:r w:rsidRPr="00551B65">
        <w:t xml:space="preserve">bestaande </w:t>
      </w:r>
      <w:r>
        <w:t>bedrijfswoning (boerderij)</w:t>
      </w:r>
      <w:r w:rsidRPr="00551B65">
        <w:t xml:space="preserve"> met bijbehorende schuur </w:t>
      </w:r>
      <w:r>
        <w:t xml:space="preserve">wordt </w:t>
      </w:r>
      <w:r w:rsidRPr="00551B65">
        <w:t xml:space="preserve">gesloopt, en </w:t>
      </w:r>
      <w:r>
        <w:t xml:space="preserve">er </w:t>
      </w:r>
      <w:r w:rsidRPr="00551B65">
        <w:t xml:space="preserve">wordt </w:t>
      </w:r>
      <w:r>
        <w:t xml:space="preserve">een </w:t>
      </w:r>
      <w:r w:rsidRPr="00551B65">
        <w:t>nieuwe</w:t>
      </w:r>
      <w:r>
        <w:t xml:space="preserve"> bedrijfswoning inclusief bijgebouw met</w:t>
      </w:r>
      <w:r w:rsidRPr="00551B65">
        <w:t xml:space="preserve"> bedrijfsbebouwing gerealiseerd.</w:t>
      </w:r>
      <w:r>
        <w:t xml:space="preserve">   </w:t>
      </w:r>
    </w:p>
    <w:p w14:paraId="2C15F08E" w14:textId="77777777" w:rsidR="009D1364" w:rsidRDefault="009D1364" w:rsidP="009D1364">
      <w:pPr>
        <w:pStyle w:val="OPTussenkop"/>
      </w:pPr>
      <w:r>
        <w:t>De omgevingsplanwijziging is veranderd vastgesteld</w:t>
      </w:r>
    </w:p>
    <w:p w14:paraId="60BA37F3" w14:textId="77777777" w:rsidR="009D1364" w:rsidRDefault="009D1364" w:rsidP="009D1364">
      <w:r>
        <w:t>De vastgestelde versie is veranderd vergeleken met het ontwerpversie die in de periode 24 december 2025 tot 4 februari 2026 ter inzage heeft gelegen. Dit heet ‘gewijzigd’ vastgesteld. De wijzigingen staan opgesomd in het bestand dat ‘Bijlage 12 Zienswijzennota’ heet.</w:t>
      </w:r>
    </w:p>
    <w:p w14:paraId="6301403D" w14:textId="77777777" w:rsidR="009D1364" w:rsidRPr="002861D2" w:rsidRDefault="009D1364" w:rsidP="009D1364">
      <w:pPr>
        <w:pStyle w:val="OPTussenkop"/>
      </w:pPr>
      <w:r>
        <w:t>Wilt u meer informatie?</w:t>
      </w:r>
    </w:p>
    <w:p w14:paraId="420A51A1" w14:textId="77777777" w:rsidR="009D1364" w:rsidRDefault="009D1364" w:rsidP="009D1364">
      <w:r>
        <w:t>Het besluit is voor iedereen te bekijken vanaf 12 juni 2026 voor een periode van zes weken. U kunt het besluit tot wijziging van het omgevingsplan op verschillende manieren bekijken.</w:t>
      </w:r>
    </w:p>
    <w:p w14:paraId="20EA75CA" w14:textId="77777777" w:rsidR="009D1364" w:rsidRDefault="009D1364" w:rsidP="009D1364">
      <w:pPr>
        <w:pStyle w:val="Lijstalinea"/>
        <w:numPr>
          <w:ilvl w:val="0"/>
          <w:numId w:val="3"/>
        </w:numPr>
        <w:spacing w:after="0"/>
      </w:pPr>
      <w:r>
        <w:lastRenderedPageBreak/>
        <w:t xml:space="preserve">De tekst van het besluit tot wijziging van het omgevingsplan is te vinden in het Gemeenteblad op de landelijke website </w:t>
      </w:r>
      <w:hyperlink r:id="rId7" w:history="1">
        <w:r w:rsidRPr="001E0EFC">
          <w:rPr>
            <w:rStyle w:val="Hyperlink"/>
          </w:rPr>
          <w:t>www.officielebekendmakingen.nl/gemeenteblad</w:t>
        </w:r>
      </w:hyperlink>
      <w:r>
        <w:t>.</w:t>
      </w:r>
    </w:p>
    <w:p w14:paraId="5DB59A3A" w14:textId="77777777" w:rsidR="009D1364" w:rsidRDefault="009D1364" w:rsidP="009D1364">
      <w:pPr>
        <w:pStyle w:val="Lijstalinea"/>
        <w:numPr>
          <w:ilvl w:val="0"/>
          <w:numId w:val="3"/>
        </w:numPr>
        <w:spacing w:after="0"/>
      </w:pPr>
      <w:r>
        <w:t xml:space="preserve">De regels van de omgevingsplanwijziging zijn ook te zien op de landelijke website </w:t>
      </w:r>
      <w:hyperlink r:id="rId8" w:history="1">
        <w:r w:rsidRPr="001E0EFC">
          <w:rPr>
            <w:rStyle w:val="Hyperlink"/>
          </w:rPr>
          <w:t>www.omgevingswet.overheid.nl/regels-op-de-kaart</w:t>
        </w:r>
      </w:hyperlink>
      <w:r>
        <w:rPr>
          <w:rStyle w:val="Hyperlink"/>
        </w:rPr>
        <w:t xml:space="preserve">. </w:t>
      </w:r>
      <w:r>
        <w:t xml:space="preserve">Klik op de knop ‘regels op de kaart’ en zoek op adres of op naam van de omgevingsplanwijziging of met de identificatiecode </w:t>
      </w:r>
      <w:r w:rsidRPr="003C47BB">
        <w:t>NL.IMRO.1774.TAMBUIROSSMRSTRT19-</w:t>
      </w:r>
      <w:r>
        <w:t>VG</w:t>
      </w:r>
      <w:r w:rsidRPr="003C47BB">
        <w:t>01</w:t>
      </w:r>
      <w:r>
        <w:t xml:space="preserve">. Kies voor het bestand dat is gelabeld als ‘vastgesteld’. De andere stukken die ook bij het besluit tot wijziging van het omgevingsplan horen zijn ook op deze website bij dit bestand opgenomen. </w:t>
      </w:r>
    </w:p>
    <w:p w14:paraId="1AEA86BA" w14:textId="77777777" w:rsidR="009D1364" w:rsidRPr="005C2A51" w:rsidRDefault="009D1364" w:rsidP="009D1364">
      <w:pPr>
        <w:pStyle w:val="Lijstalinea"/>
        <w:numPr>
          <w:ilvl w:val="0"/>
          <w:numId w:val="3"/>
        </w:numPr>
        <w:spacing w:after="0"/>
      </w:pPr>
      <w:r w:rsidRPr="005C2A51">
        <w:t>Op het gemeentehuis door eerst een afspraak te maken met de receptie.</w:t>
      </w:r>
    </w:p>
    <w:p w14:paraId="323F5760" w14:textId="77777777" w:rsidR="009D1364" w:rsidRPr="0069666E" w:rsidRDefault="009D1364" w:rsidP="009D1364">
      <w:pPr>
        <w:pStyle w:val="OPTussenkop"/>
      </w:pPr>
      <w:r>
        <w:t>Bent u het niet eens met het besluit?</w:t>
      </w:r>
    </w:p>
    <w:p w14:paraId="4307D47E" w14:textId="77777777" w:rsidR="009D1364" w:rsidRDefault="009D1364" w:rsidP="009D1364">
      <w:r>
        <w:t>Gaat het besluit tegen uw belangen in of heeft u eerder een zienswijze tegen het ontwerpbesluit voor deze wijzigen van het omgevingsplan ingediend? Dan kunt u vanaf 13 juni 2026</w:t>
      </w:r>
      <w:bookmarkStart w:id="0" w:name="_Hlk172033618"/>
      <w:r>
        <w:t xml:space="preserve"> tot 25 juli 2026 </w:t>
      </w:r>
      <w:bookmarkEnd w:id="0"/>
      <w:r>
        <w:t>de Afdeling bestuursrechtspraak laten weten dat u het niet eens bent met het besluit. Dit heet het instellen van beroep. Uw</w:t>
      </w:r>
      <w:r w:rsidRPr="006969F5">
        <w:t xml:space="preserve"> beroep moet schriftelijk worden ingediend bij de Afdeling bestuursrechtspraak van de Raad van State, Postbus 20019, 2500 EA DEN HAAG. Voor burgers is het mogelijk digitaal beroep in te stellen. De voorwaarden voor het indienen van een digitaal beroepschrift staan op </w:t>
      </w:r>
      <w:hyperlink r:id="rId9" w:history="1">
        <w:r w:rsidRPr="006969F5">
          <w:rPr>
            <w:rStyle w:val="Hyperlink"/>
          </w:rPr>
          <w:t>www.raadvanstate.nl</w:t>
        </w:r>
      </w:hyperlink>
      <w:r w:rsidRPr="006969F5">
        <w:t>.</w:t>
      </w:r>
    </w:p>
    <w:p w14:paraId="596DC921" w14:textId="77777777" w:rsidR="009D1364" w:rsidRDefault="009D1364" w:rsidP="00E3515E"/>
    <w:p w14:paraId="57AEA207" w14:textId="77777777" w:rsidR="00E3515E" w:rsidRDefault="00E3515E" w:rsidP="00C237E5"/>
    <w:sectPr w:rsidR="00E3515E" w:rsidSect="003A356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DCC86" w14:textId="77777777" w:rsidR="0027684B" w:rsidRDefault="0027684B" w:rsidP="003A3560">
      <w:pPr>
        <w:spacing w:after="0" w:line="240" w:lineRule="auto"/>
      </w:pPr>
      <w:r>
        <w:separator/>
      </w:r>
    </w:p>
  </w:endnote>
  <w:endnote w:type="continuationSeparator" w:id="0">
    <w:p w14:paraId="2982729A" w14:textId="77777777" w:rsidR="0027684B" w:rsidRDefault="0027684B" w:rsidP="003A3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5AFB5" w14:textId="77777777" w:rsidR="0027684B" w:rsidRDefault="0027684B" w:rsidP="003A3560">
      <w:pPr>
        <w:spacing w:after="0" w:line="240" w:lineRule="auto"/>
      </w:pPr>
      <w:r>
        <w:separator/>
      </w:r>
    </w:p>
  </w:footnote>
  <w:footnote w:type="continuationSeparator" w:id="0">
    <w:p w14:paraId="734B9513" w14:textId="77777777" w:rsidR="0027684B" w:rsidRDefault="0027684B" w:rsidP="003A35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450C6"/>
    <w:multiLevelType w:val="multilevel"/>
    <w:tmpl w:val="1EDC51C0"/>
    <w:lvl w:ilvl="0">
      <w:start w:val="1"/>
      <w:numFmt w:val="decimal"/>
      <w:pStyle w:val="Lijstalinea"/>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340"/>
      </w:pPr>
      <w:rPr>
        <w:rFonts w:ascii="Verdana" w:hAnsi="Verdana"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 w15:restartNumberingAfterBreak="0">
    <w:nsid w:val="66033D03"/>
    <w:multiLevelType w:val="hybridMultilevel"/>
    <w:tmpl w:val="A8928C60"/>
    <w:lvl w:ilvl="0" w:tplc="1D56C8A2">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71656F69"/>
    <w:multiLevelType w:val="hybridMultilevel"/>
    <w:tmpl w:val="19649230"/>
    <w:lvl w:ilvl="0" w:tplc="74901DBC">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14969548">
    <w:abstractNumId w:val="1"/>
  </w:num>
  <w:num w:numId="2" w16cid:durableId="708720656">
    <w:abstractNumId w:val="0"/>
  </w:num>
  <w:num w:numId="3" w16cid:durableId="1540775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57A"/>
    <w:rsid w:val="000554AC"/>
    <w:rsid w:val="00082713"/>
    <w:rsid w:val="00257C08"/>
    <w:rsid w:val="00265E33"/>
    <w:rsid w:val="0027684B"/>
    <w:rsid w:val="00347F92"/>
    <w:rsid w:val="00376C40"/>
    <w:rsid w:val="003A082D"/>
    <w:rsid w:val="003A14DA"/>
    <w:rsid w:val="003A3560"/>
    <w:rsid w:val="003B4452"/>
    <w:rsid w:val="003C04D7"/>
    <w:rsid w:val="00446DE3"/>
    <w:rsid w:val="00525408"/>
    <w:rsid w:val="006739F9"/>
    <w:rsid w:val="00792362"/>
    <w:rsid w:val="008338DD"/>
    <w:rsid w:val="009D1364"/>
    <w:rsid w:val="00AD454D"/>
    <w:rsid w:val="00B37D58"/>
    <w:rsid w:val="00B40489"/>
    <w:rsid w:val="00B45311"/>
    <w:rsid w:val="00B81880"/>
    <w:rsid w:val="00BB4F70"/>
    <w:rsid w:val="00BE757A"/>
    <w:rsid w:val="00C12D7E"/>
    <w:rsid w:val="00C237E5"/>
    <w:rsid w:val="00C93CE5"/>
    <w:rsid w:val="00CA7AEB"/>
    <w:rsid w:val="00CD78A1"/>
    <w:rsid w:val="00D17CA8"/>
    <w:rsid w:val="00D3757A"/>
    <w:rsid w:val="00D43567"/>
    <w:rsid w:val="00E068ED"/>
    <w:rsid w:val="00E3515E"/>
    <w:rsid w:val="00E937F9"/>
    <w:rsid w:val="00FB44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D88EF"/>
  <w15:chartTrackingRefBased/>
  <w15:docId w15:val="{1C99BA8A-353A-4D6C-9CB4-3B918D32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Alinea"/>
    <w:qFormat/>
    <w:rsid w:val="00D3757A"/>
    <w:pPr>
      <w:contextualSpacing/>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A356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A3560"/>
  </w:style>
  <w:style w:type="paragraph" w:styleId="Voettekst">
    <w:name w:val="footer"/>
    <w:basedOn w:val="Standaard"/>
    <w:link w:val="VoettekstChar"/>
    <w:uiPriority w:val="99"/>
    <w:unhideWhenUsed/>
    <w:rsid w:val="003A35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A3560"/>
  </w:style>
  <w:style w:type="paragraph" w:customStyle="1" w:styleId="OPTitel">
    <w:name w:val="OP_Titel"/>
    <w:next w:val="Standaard"/>
    <w:qFormat/>
    <w:rsid w:val="00D3757A"/>
    <w:pPr>
      <w:spacing w:before="120" w:after="0" w:line="240" w:lineRule="auto"/>
    </w:pPr>
    <w:rPr>
      <w:rFonts w:cs="Arial"/>
      <w:b/>
      <w:color w:val="FF0000"/>
      <w:spacing w:val="5"/>
      <w:kern w:val="28"/>
      <w:sz w:val="24"/>
      <w:szCs w:val="56"/>
    </w:rPr>
  </w:style>
  <w:style w:type="character" w:styleId="Hyperlink">
    <w:name w:val="Hyperlink"/>
    <w:basedOn w:val="Standaardalinea-lettertype"/>
    <w:rsid w:val="00082713"/>
    <w:rPr>
      <w:color w:val="0000FF"/>
      <w:u w:val="single"/>
    </w:rPr>
  </w:style>
  <w:style w:type="paragraph" w:styleId="Lijstalinea">
    <w:name w:val="List Paragraph"/>
    <w:basedOn w:val="Standaard"/>
    <w:link w:val="LijstalineaChar"/>
    <w:uiPriority w:val="34"/>
    <w:rsid w:val="00082713"/>
    <w:pPr>
      <w:numPr>
        <w:numId w:val="2"/>
      </w:numPr>
    </w:pPr>
  </w:style>
  <w:style w:type="paragraph" w:customStyle="1" w:styleId="OPTussenkop">
    <w:name w:val="OP_Tussenkop"/>
    <w:next w:val="Standaard"/>
    <w:qFormat/>
    <w:rsid w:val="00082713"/>
    <w:pPr>
      <w:spacing w:before="240" w:after="0" w:line="240" w:lineRule="auto"/>
    </w:pPr>
    <w:rPr>
      <w:rFonts w:eastAsia="Times New Roman" w:cs="Arial"/>
      <w:b/>
      <w:bCs/>
      <w:color w:val="833C0B" w:themeColor="accent2" w:themeShade="80"/>
      <w:szCs w:val="20"/>
      <w:lang w:eastAsia="nl-NL"/>
    </w:rPr>
  </w:style>
  <w:style w:type="character" w:customStyle="1" w:styleId="LijstalineaChar">
    <w:name w:val="Lijstalinea Char"/>
    <w:basedOn w:val="Standaardalinea-lettertype"/>
    <w:link w:val="Lijstalinea"/>
    <w:uiPriority w:val="34"/>
    <w:rsid w:val="00082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gevingswet.overheid.nl/regels-op-de-kaart" TargetMode="External"/><Relationship Id="rId3" Type="http://schemas.openxmlformats.org/officeDocument/2006/relationships/settings" Target="settings.xml"/><Relationship Id="rId7" Type="http://schemas.openxmlformats.org/officeDocument/2006/relationships/hyperlink" Target="http://www.officielebekendmakingen.nl/gemeentebl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aadvanstat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5579</Characters>
  <Application>Microsoft Office Word</Application>
  <DocSecurity>4</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Noaberkracht Dinkelland Tubbergen</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Roepe, Claudia</dc:creator>
  <cp:keywords/>
  <dc:description/>
  <cp:lastModifiedBy>Breij, Juliët</cp:lastModifiedBy>
  <cp:revision>2</cp:revision>
  <dcterms:created xsi:type="dcterms:W3CDTF">2026-06-08T09:43:00Z</dcterms:created>
  <dcterms:modified xsi:type="dcterms:W3CDTF">2026-06-08T09:43:00Z</dcterms:modified>
</cp:coreProperties>
</file>